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A8E9AA" w14:textId="01452558" w:rsidR="004A3461" w:rsidRPr="00FA602E" w:rsidRDefault="00D661E2" w:rsidP="0016363A">
      <w:pPr>
        <w:spacing w:after="80" w:line="276" w:lineRule="auto"/>
        <w:jc w:val="center"/>
        <w:rPr>
          <w:rFonts w:ascii="Calibri Light" w:eastAsia="Times New Roman" w:hAnsi="Calibri Light" w:cs="Calibri Light"/>
          <w:b/>
          <w:bCs/>
          <w:sz w:val="20"/>
          <w:szCs w:val="20"/>
          <w:lang w:val="en-US"/>
        </w:rPr>
      </w:pPr>
      <w:r w:rsidRPr="00FA602E">
        <w:rPr>
          <w:rFonts w:ascii="Calibri Light" w:eastAsia="Times New Roman" w:hAnsi="Calibri Light" w:cs="Calibri Light"/>
          <w:b/>
          <w:bCs/>
          <w:sz w:val="20"/>
          <w:szCs w:val="20"/>
          <w:lang w:val="en-US"/>
        </w:rPr>
        <w:t>PRIVACY POLICY</w:t>
      </w:r>
    </w:p>
    <w:p w14:paraId="00000002" w14:textId="549654F4" w:rsidR="006D177A" w:rsidRPr="00FA602E" w:rsidRDefault="004A3461" w:rsidP="0016363A">
      <w:pPr>
        <w:spacing w:after="80" w:line="276" w:lineRule="auto"/>
        <w:jc w:val="center"/>
        <w:rPr>
          <w:rFonts w:ascii="Calibri Light" w:eastAsia="Times New Roman" w:hAnsi="Calibri Light" w:cs="Calibri Light"/>
          <w:sz w:val="20"/>
          <w:szCs w:val="20"/>
          <w:lang w:val="en-US"/>
        </w:rPr>
      </w:pPr>
      <w:r w:rsidRPr="00FA602E">
        <w:rPr>
          <w:rFonts w:ascii="Calibri Light" w:eastAsia="Times New Roman" w:hAnsi="Calibri Light" w:cs="Calibri Light"/>
          <w:b/>
          <w:bCs/>
          <w:sz w:val="20"/>
          <w:szCs w:val="20"/>
          <w:lang w:val="en-US"/>
        </w:rPr>
        <w:t>DATA PROCESSING AGREEMENT</w:t>
      </w:r>
      <w:r w:rsidRPr="00FA602E">
        <w:rPr>
          <w:rStyle w:val="rynqvb"/>
          <w:lang w:val="en-US"/>
        </w:rPr>
        <w:t xml:space="preserve"> </w:t>
      </w:r>
    </w:p>
    <w:p w14:paraId="00000003" w14:textId="3723B91F" w:rsidR="006D177A" w:rsidRPr="00FA602E" w:rsidRDefault="00BC4C20">
      <w:pPr>
        <w:pStyle w:val="Nagwek1"/>
        <w:spacing w:line="276" w:lineRule="auto"/>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§1. </w:t>
      </w:r>
      <w:r w:rsidR="00E5672A" w:rsidRPr="00FA602E">
        <w:rPr>
          <w:rFonts w:ascii="Calibri Light" w:eastAsia="Times New Roman" w:hAnsi="Calibri Light" w:cs="Calibri Light"/>
          <w:sz w:val="20"/>
          <w:szCs w:val="20"/>
          <w:lang w:val="en-US"/>
        </w:rPr>
        <w:t>General Provisions</w:t>
      </w:r>
    </w:p>
    <w:p w14:paraId="00000004" w14:textId="75D96661" w:rsidR="006D177A" w:rsidRPr="00FA602E" w:rsidRDefault="004A3461">
      <w:pPr>
        <w:numPr>
          <w:ilvl w:val="0"/>
          <w:numId w:val="3"/>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This </w:t>
      </w:r>
      <w:r w:rsidRPr="00FA602E">
        <w:rPr>
          <w:rFonts w:ascii="Calibri Light" w:eastAsia="Times New Roman" w:hAnsi="Calibri Light" w:cs="Calibri Light"/>
          <w:bCs/>
          <w:sz w:val="20"/>
          <w:szCs w:val="20"/>
          <w:lang w:val="en-US"/>
        </w:rPr>
        <w:t xml:space="preserve">Privacy Policy </w:t>
      </w:r>
      <w:r w:rsidRPr="00FA602E">
        <w:rPr>
          <w:rFonts w:ascii="Calibri Light" w:eastAsia="Times New Roman" w:hAnsi="Calibri Light" w:cs="Calibri Light"/>
          <w:sz w:val="20"/>
          <w:szCs w:val="20"/>
          <w:lang w:val="en-US"/>
        </w:rPr>
        <w:t>(hereinafter „</w:t>
      </w:r>
      <w:r w:rsidR="0064195F" w:rsidRPr="00FA602E">
        <w:rPr>
          <w:rFonts w:ascii="Calibri Light" w:eastAsia="Times New Roman" w:hAnsi="Calibri Light" w:cs="Calibri Light"/>
          <w:b/>
          <w:sz w:val="20"/>
          <w:szCs w:val="20"/>
          <w:lang w:val="en-US"/>
        </w:rPr>
        <w:t>Policy</w:t>
      </w:r>
      <w:r w:rsidR="00BC4C20" w:rsidRPr="00FA602E">
        <w:rPr>
          <w:rFonts w:ascii="Calibri Light" w:eastAsia="Times New Roman" w:hAnsi="Calibri Light" w:cs="Calibri Light"/>
          <w:sz w:val="20"/>
          <w:szCs w:val="20"/>
          <w:lang w:val="en-US"/>
        </w:rPr>
        <w:t xml:space="preserve">”) </w:t>
      </w:r>
      <w:r w:rsidR="00525EEB" w:rsidRPr="00FA602E">
        <w:rPr>
          <w:rFonts w:ascii="Calibri Light" w:eastAsia="Times New Roman" w:hAnsi="Calibri Light" w:cs="Calibri Light"/>
          <w:sz w:val="20"/>
          <w:szCs w:val="20"/>
          <w:lang w:val="en-US"/>
        </w:rPr>
        <w:t xml:space="preserve">specifies the rules of </w:t>
      </w:r>
      <w:r w:rsidR="00A83EB0" w:rsidRPr="00FA602E">
        <w:rPr>
          <w:rFonts w:ascii="Calibri Light" w:eastAsia="Times New Roman" w:hAnsi="Calibri Light" w:cs="Calibri Light"/>
          <w:sz w:val="20"/>
          <w:szCs w:val="20"/>
          <w:lang w:val="en-US"/>
        </w:rPr>
        <w:t xml:space="preserve">processing </w:t>
      </w:r>
      <w:r w:rsidR="00525EEB" w:rsidRPr="00FA602E">
        <w:rPr>
          <w:rFonts w:ascii="Calibri Light" w:eastAsia="Times New Roman" w:hAnsi="Calibri Light" w:cs="Calibri Light"/>
          <w:sz w:val="20"/>
          <w:szCs w:val="20"/>
          <w:lang w:val="en-US"/>
        </w:rPr>
        <w:t xml:space="preserve">personal data in connection with the use of the </w:t>
      </w:r>
      <w:r w:rsidR="00BC4C20" w:rsidRPr="00FA602E">
        <w:rPr>
          <w:rFonts w:ascii="Calibri Light" w:eastAsia="Times New Roman" w:hAnsi="Calibri Light" w:cs="Calibri Light"/>
          <w:sz w:val="20"/>
          <w:szCs w:val="20"/>
          <w:lang w:val="en-US"/>
        </w:rPr>
        <w:t>Ap</w:t>
      </w:r>
      <w:r w:rsidR="00525EEB" w:rsidRPr="00FA602E">
        <w:rPr>
          <w:rFonts w:ascii="Calibri Light" w:eastAsia="Times New Roman" w:hAnsi="Calibri Light" w:cs="Calibri Light"/>
          <w:sz w:val="20"/>
          <w:szCs w:val="20"/>
          <w:lang w:val="en-US"/>
        </w:rPr>
        <w:t>p</w:t>
      </w:r>
      <w:r w:rsidR="00BC4C20" w:rsidRPr="00FA602E">
        <w:rPr>
          <w:rFonts w:ascii="Calibri Light" w:eastAsia="Times New Roman" w:hAnsi="Calibri Light" w:cs="Calibri Light"/>
          <w:sz w:val="20"/>
          <w:szCs w:val="20"/>
          <w:lang w:val="en-US"/>
        </w:rPr>
        <w:t>li</w:t>
      </w:r>
      <w:r w:rsidR="00525EEB" w:rsidRPr="00FA602E">
        <w:rPr>
          <w:rFonts w:ascii="Calibri Light" w:eastAsia="Times New Roman" w:hAnsi="Calibri Light" w:cs="Calibri Light"/>
          <w:sz w:val="20"/>
          <w:szCs w:val="20"/>
          <w:lang w:val="en-US"/>
        </w:rPr>
        <w:t>c</w:t>
      </w:r>
      <w:r w:rsidR="00BC4C20" w:rsidRPr="00FA602E">
        <w:rPr>
          <w:rFonts w:ascii="Calibri Light" w:eastAsia="Times New Roman" w:hAnsi="Calibri Light" w:cs="Calibri Light"/>
          <w:sz w:val="20"/>
          <w:szCs w:val="20"/>
          <w:lang w:val="en-US"/>
        </w:rPr>
        <w:t>a</w:t>
      </w:r>
      <w:r w:rsidR="00525EEB" w:rsidRPr="00FA602E">
        <w:rPr>
          <w:rFonts w:ascii="Calibri Light" w:eastAsia="Times New Roman" w:hAnsi="Calibri Light" w:cs="Calibri Light"/>
          <w:sz w:val="20"/>
          <w:szCs w:val="20"/>
          <w:lang w:val="en-US"/>
        </w:rPr>
        <w:t>tion made available by</w:t>
      </w:r>
      <w:r w:rsidR="00BC4C20" w:rsidRPr="00FA602E">
        <w:rPr>
          <w:rFonts w:ascii="Calibri Light" w:eastAsia="Times New Roman" w:hAnsi="Calibri Light" w:cs="Calibri Light"/>
          <w:sz w:val="20"/>
          <w:szCs w:val="20"/>
          <w:lang w:val="en-US"/>
        </w:rPr>
        <w:t xml:space="preserve"> RGS sp. z o.o. (</w:t>
      </w:r>
      <w:r w:rsidR="00525EEB" w:rsidRPr="00FA602E">
        <w:rPr>
          <w:rFonts w:ascii="Calibri Light" w:eastAsia="Times New Roman" w:hAnsi="Calibri Light" w:cs="Calibri Light"/>
          <w:sz w:val="20"/>
          <w:szCs w:val="20"/>
          <w:lang w:val="en-US"/>
        </w:rPr>
        <w:t>hereinafter</w:t>
      </w:r>
      <w:r w:rsidR="00BC4C20" w:rsidRPr="00FA602E">
        <w:rPr>
          <w:rFonts w:ascii="Calibri Light" w:eastAsia="Times New Roman" w:hAnsi="Calibri Light" w:cs="Calibri Light"/>
          <w:sz w:val="20"/>
          <w:szCs w:val="20"/>
          <w:lang w:val="en-US"/>
        </w:rPr>
        <w:t>: „</w:t>
      </w:r>
      <w:r w:rsidR="00A83EB0" w:rsidRPr="00FA602E">
        <w:rPr>
          <w:rFonts w:ascii="Calibri Light" w:eastAsia="Times New Roman" w:hAnsi="Calibri Light" w:cs="Calibri Light"/>
          <w:b/>
          <w:bCs/>
          <w:sz w:val="20"/>
          <w:szCs w:val="20"/>
          <w:lang w:val="en-US"/>
        </w:rPr>
        <w:t>Provider</w:t>
      </w:r>
      <w:r w:rsidR="00BC4C20" w:rsidRPr="00FA602E">
        <w:rPr>
          <w:rFonts w:ascii="Calibri Light" w:eastAsia="Times New Roman" w:hAnsi="Calibri Light" w:cs="Calibri Light"/>
          <w:sz w:val="20"/>
          <w:szCs w:val="20"/>
          <w:lang w:val="en-US"/>
        </w:rPr>
        <w:t xml:space="preserve">”) </w:t>
      </w:r>
      <w:r w:rsidR="00525EEB" w:rsidRPr="00FA602E">
        <w:rPr>
          <w:rFonts w:ascii="Calibri Light" w:eastAsia="Times New Roman" w:hAnsi="Calibri Light" w:cs="Calibri Light"/>
          <w:sz w:val="20"/>
          <w:szCs w:val="20"/>
          <w:lang w:val="en-US"/>
        </w:rPr>
        <w:t xml:space="preserve">to the </w:t>
      </w:r>
      <w:r w:rsidR="0092573F" w:rsidRPr="00FA602E">
        <w:rPr>
          <w:rFonts w:ascii="Calibri Light" w:eastAsia="Times New Roman" w:hAnsi="Calibri Light" w:cs="Calibri Light"/>
          <w:sz w:val="20"/>
          <w:szCs w:val="20"/>
          <w:lang w:val="en-US"/>
        </w:rPr>
        <w:t>Customer</w:t>
      </w:r>
      <w:r w:rsidR="00525EEB" w:rsidRPr="00FA602E">
        <w:rPr>
          <w:rFonts w:ascii="Calibri Light" w:eastAsia="Times New Roman" w:hAnsi="Calibri Light" w:cs="Calibri Light"/>
          <w:sz w:val="20"/>
          <w:szCs w:val="20"/>
          <w:lang w:val="en-US"/>
        </w:rPr>
        <w:t xml:space="preserve">, as also contains the provisions constituting a </w:t>
      </w:r>
      <w:r w:rsidR="00770DAA" w:rsidRPr="00FA602E">
        <w:rPr>
          <w:rFonts w:ascii="Calibri Light" w:eastAsia="Times New Roman" w:hAnsi="Calibri Light" w:cs="Calibri Light"/>
          <w:sz w:val="20"/>
          <w:szCs w:val="20"/>
          <w:lang w:val="en-US"/>
        </w:rPr>
        <w:t xml:space="preserve">Personal Data Processing Agreement </w:t>
      </w:r>
      <w:r w:rsidR="00770DAA">
        <w:rPr>
          <w:rFonts w:ascii="Calibri Light" w:eastAsia="Times New Roman" w:hAnsi="Calibri Light" w:cs="Calibri Light"/>
          <w:sz w:val="20"/>
          <w:szCs w:val="20"/>
          <w:lang w:val="en-US"/>
        </w:rPr>
        <w:t>with</w:t>
      </w:r>
      <w:r w:rsidR="00770DAA" w:rsidRPr="00FA602E">
        <w:rPr>
          <w:rFonts w:ascii="Calibri Light" w:eastAsia="Times New Roman" w:hAnsi="Calibri Light" w:cs="Calibri Light"/>
          <w:sz w:val="20"/>
          <w:szCs w:val="20"/>
          <w:lang w:val="en-US"/>
        </w:rPr>
        <w:t xml:space="preserve">in </w:t>
      </w:r>
      <w:r w:rsidR="00525EEB" w:rsidRPr="00FA602E">
        <w:rPr>
          <w:rFonts w:ascii="Calibri Light" w:eastAsia="Times New Roman" w:hAnsi="Calibri Light" w:cs="Calibri Light"/>
          <w:sz w:val="20"/>
          <w:szCs w:val="20"/>
          <w:lang w:val="en-US"/>
        </w:rPr>
        <w:t>the meaning of Art</w:t>
      </w:r>
      <w:r w:rsidR="00BC4C20" w:rsidRPr="00FA602E">
        <w:rPr>
          <w:rFonts w:ascii="Calibri Light" w:eastAsia="Times New Roman" w:hAnsi="Calibri Light" w:cs="Calibri Light"/>
          <w:sz w:val="20"/>
          <w:szCs w:val="20"/>
          <w:lang w:val="en-US"/>
        </w:rPr>
        <w:t xml:space="preserve">. 28 </w:t>
      </w:r>
      <w:r w:rsidR="00525EEB" w:rsidRPr="00FA602E">
        <w:rPr>
          <w:rFonts w:ascii="Calibri Light" w:eastAsia="Times New Roman" w:hAnsi="Calibri Light" w:cs="Calibri Light"/>
          <w:sz w:val="20"/>
          <w:szCs w:val="20"/>
          <w:lang w:val="en-US"/>
        </w:rPr>
        <w:t xml:space="preserve">of the Regulation (EU) 2016/679 of the European Parliament and of the Council of 27 April 2016 </w:t>
      </w:r>
      <w:r w:rsidR="00BC4C20" w:rsidRPr="00FA602E">
        <w:rPr>
          <w:rFonts w:ascii="Calibri Light" w:eastAsia="Times New Roman" w:hAnsi="Calibri Light" w:cs="Calibri Light"/>
          <w:sz w:val="20"/>
          <w:szCs w:val="20"/>
          <w:lang w:val="en-US"/>
        </w:rPr>
        <w:t>(</w:t>
      </w:r>
      <w:r w:rsidR="00525EEB" w:rsidRPr="00FA602E">
        <w:rPr>
          <w:rFonts w:ascii="Calibri Light" w:eastAsia="Times New Roman" w:hAnsi="Calibri Light" w:cs="Calibri Light"/>
          <w:sz w:val="20"/>
          <w:szCs w:val="20"/>
          <w:lang w:val="en-US"/>
        </w:rPr>
        <w:t>hereinafter</w:t>
      </w:r>
      <w:r w:rsidR="00BC4C20" w:rsidRPr="00FA602E">
        <w:rPr>
          <w:rFonts w:ascii="Calibri Light" w:eastAsia="Times New Roman" w:hAnsi="Calibri Light" w:cs="Calibri Light"/>
          <w:sz w:val="20"/>
          <w:szCs w:val="20"/>
          <w:lang w:val="en-US"/>
        </w:rPr>
        <w:t xml:space="preserve"> „</w:t>
      </w:r>
      <w:r w:rsidR="00525EEB" w:rsidRPr="00FA602E">
        <w:rPr>
          <w:rFonts w:ascii="Calibri Light" w:eastAsia="Times New Roman" w:hAnsi="Calibri Light" w:cs="Calibri Light"/>
          <w:b/>
          <w:bCs/>
          <w:sz w:val="20"/>
          <w:szCs w:val="20"/>
          <w:lang w:val="en-US"/>
        </w:rPr>
        <w:t>GDPR</w:t>
      </w:r>
      <w:r w:rsidR="00BC4C20" w:rsidRPr="00FA602E">
        <w:rPr>
          <w:rFonts w:ascii="Calibri Light" w:eastAsia="Times New Roman" w:hAnsi="Calibri Light" w:cs="Calibri Light"/>
          <w:sz w:val="20"/>
          <w:szCs w:val="20"/>
          <w:lang w:val="en-US"/>
        </w:rPr>
        <w:t>”).</w:t>
      </w:r>
    </w:p>
    <w:p w14:paraId="00000005" w14:textId="4E319754" w:rsidR="006D177A" w:rsidRPr="00FA602E" w:rsidRDefault="00552C5B">
      <w:pPr>
        <w:numPr>
          <w:ilvl w:val="0"/>
          <w:numId w:val="3"/>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The </w:t>
      </w:r>
      <w:r w:rsidRPr="00FA602E">
        <w:rPr>
          <w:rFonts w:ascii="Calibri Light" w:eastAsia="Times New Roman" w:hAnsi="Calibri Light" w:cs="Calibri Light"/>
          <w:bCs/>
          <w:sz w:val="20"/>
          <w:szCs w:val="20"/>
          <w:lang w:val="en-US"/>
        </w:rPr>
        <w:t xml:space="preserve">Policy constitutes an </w:t>
      </w:r>
      <w:r w:rsidR="00BC4C20" w:rsidRPr="00FA602E">
        <w:rPr>
          <w:rFonts w:ascii="Calibri Light" w:eastAsia="Times New Roman" w:hAnsi="Calibri Light" w:cs="Calibri Light"/>
          <w:sz w:val="20"/>
          <w:szCs w:val="20"/>
          <w:lang w:val="en-US"/>
        </w:rPr>
        <w:t>integral</w:t>
      </w:r>
      <w:r w:rsidRPr="00FA602E">
        <w:rPr>
          <w:rFonts w:ascii="Calibri Light" w:eastAsia="Times New Roman" w:hAnsi="Calibri Light" w:cs="Calibri Light"/>
          <w:sz w:val="20"/>
          <w:szCs w:val="20"/>
          <w:lang w:val="en-US"/>
        </w:rPr>
        <w:t xml:space="preserve"> part of the General Terms and Conditions of Agreements</w:t>
      </w:r>
      <w:r w:rsidR="00BC4C20" w:rsidRPr="00FA602E">
        <w:rPr>
          <w:rFonts w:ascii="Calibri Light" w:eastAsia="Times New Roman" w:hAnsi="Calibri Light" w:cs="Calibri Light"/>
          <w:sz w:val="20"/>
          <w:szCs w:val="20"/>
          <w:lang w:val="en-US"/>
        </w:rPr>
        <w:t xml:space="preserve"> (</w:t>
      </w:r>
      <w:r w:rsidRPr="00FA602E">
        <w:rPr>
          <w:rFonts w:ascii="Calibri Light" w:eastAsia="Times New Roman" w:hAnsi="Calibri Light" w:cs="Calibri Light"/>
          <w:sz w:val="20"/>
          <w:szCs w:val="20"/>
          <w:lang w:val="en-US"/>
        </w:rPr>
        <w:t>GTC</w:t>
      </w:r>
      <w:r w:rsidR="00BC4C20" w:rsidRPr="00FA602E">
        <w:rPr>
          <w:rFonts w:ascii="Calibri Light" w:eastAsia="Times New Roman" w:hAnsi="Calibri Light" w:cs="Calibri Light"/>
          <w:sz w:val="20"/>
          <w:szCs w:val="20"/>
          <w:lang w:val="en-US"/>
        </w:rPr>
        <w:t xml:space="preserve">) </w:t>
      </w:r>
      <w:r w:rsidRPr="00FA602E">
        <w:rPr>
          <w:rFonts w:ascii="Calibri Light" w:eastAsia="Times New Roman" w:hAnsi="Calibri Light" w:cs="Calibri Light"/>
          <w:sz w:val="20"/>
          <w:szCs w:val="20"/>
          <w:lang w:val="en-US"/>
        </w:rPr>
        <w:t>and appli</w:t>
      </w:r>
      <w:r w:rsidR="0048688C" w:rsidRPr="00FA602E">
        <w:rPr>
          <w:rFonts w:ascii="Calibri Light" w:eastAsia="Times New Roman" w:hAnsi="Calibri Light" w:cs="Calibri Light"/>
          <w:sz w:val="20"/>
          <w:szCs w:val="20"/>
          <w:lang w:val="en-US"/>
        </w:rPr>
        <w:t xml:space="preserve">es to all agreements concluded </w:t>
      </w:r>
      <w:r w:rsidRPr="00FA602E">
        <w:rPr>
          <w:rFonts w:ascii="Calibri Light" w:eastAsia="Times New Roman" w:hAnsi="Calibri Light" w:cs="Calibri Light"/>
          <w:sz w:val="20"/>
          <w:szCs w:val="20"/>
          <w:lang w:val="en-US"/>
        </w:rPr>
        <w:t xml:space="preserve">between the Supplier and </w:t>
      </w:r>
      <w:r w:rsidR="00AD1BD5">
        <w:rPr>
          <w:rFonts w:ascii="Calibri Light" w:eastAsia="Times New Roman" w:hAnsi="Calibri Light" w:cs="Calibri Light"/>
          <w:sz w:val="20"/>
          <w:szCs w:val="20"/>
          <w:lang w:val="en-US"/>
        </w:rPr>
        <w:t xml:space="preserve">the </w:t>
      </w:r>
      <w:r w:rsidR="0092573F" w:rsidRPr="00FA602E">
        <w:rPr>
          <w:rFonts w:ascii="Calibri Light" w:eastAsia="Times New Roman" w:hAnsi="Calibri Light" w:cs="Calibri Light"/>
          <w:sz w:val="20"/>
          <w:szCs w:val="20"/>
          <w:lang w:val="en-US"/>
        </w:rPr>
        <w:t>Customer</w:t>
      </w:r>
      <w:r w:rsidR="00BC4C20" w:rsidRPr="00FA602E">
        <w:rPr>
          <w:rFonts w:ascii="Calibri Light" w:eastAsia="Times New Roman" w:hAnsi="Calibri Light" w:cs="Calibri Light"/>
          <w:sz w:val="20"/>
          <w:szCs w:val="20"/>
          <w:lang w:val="en-US"/>
        </w:rPr>
        <w:t>.</w:t>
      </w:r>
    </w:p>
    <w:p w14:paraId="13725E5B" w14:textId="429160C2" w:rsidR="0048688C" w:rsidRPr="00FA602E" w:rsidRDefault="0048688C">
      <w:pPr>
        <w:numPr>
          <w:ilvl w:val="0"/>
          <w:numId w:val="3"/>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w:t>
      </w:r>
      <w:r w:rsidR="00A07F8D">
        <w:rPr>
          <w:rFonts w:ascii="Calibri Light" w:eastAsia="Times New Roman" w:hAnsi="Calibri Light" w:cs="Calibri Light"/>
          <w:sz w:val="20"/>
          <w:szCs w:val="20"/>
          <w:lang w:val="en-US"/>
        </w:rPr>
        <w:t>he t</w:t>
      </w:r>
      <w:r w:rsidRPr="00FA602E">
        <w:rPr>
          <w:rFonts w:ascii="Calibri Light" w:eastAsia="Times New Roman" w:hAnsi="Calibri Light" w:cs="Calibri Light"/>
          <w:sz w:val="20"/>
          <w:szCs w:val="20"/>
          <w:lang w:val="en-US"/>
        </w:rPr>
        <w:t xml:space="preserve">erms spelled </w:t>
      </w:r>
      <w:r w:rsidR="00A07F8D">
        <w:rPr>
          <w:rFonts w:ascii="Calibri Light" w:eastAsia="Times New Roman" w:hAnsi="Calibri Light" w:cs="Calibri Light"/>
          <w:sz w:val="20"/>
          <w:szCs w:val="20"/>
          <w:lang w:val="en-US"/>
        </w:rPr>
        <w:t xml:space="preserve">with </w:t>
      </w:r>
      <w:r w:rsidRPr="00FA602E">
        <w:rPr>
          <w:rFonts w:ascii="Calibri Light" w:eastAsia="Times New Roman" w:hAnsi="Calibri Light" w:cs="Calibri Light"/>
          <w:sz w:val="20"/>
          <w:szCs w:val="20"/>
          <w:lang w:val="en-US"/>
        </w:rPr>
        <w:t>capital letter and not defined in this Policy, shall have the meanings provided in GTC.</w:t>
      </w:r>
    </w:p>
    <w:p w14:paraId="00000007" w14:textId="11365DA3" w:rsidR="006D177A" w:rsidRPr="00FA602E" w:rsidRDefault="00BC4C20">
      <w:pPr>
        <w:pStyle w:val="Nagwek1"/>
        <w:spacing w:line="276" w:lineRule="auto"/>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§2. </w:t>
      </w:r>
      <w:r w:rsidR="00C57798" w:rsidRPr="00FA602E">
        <w:rPr>
          <w:rFonts w:ascii="Calibri Light" w:eastAsia="Times New Roman" w:hAnsi="Calibri Light" w:cs="Calibri Light"/>
          <w:sz w:val="20"/>
          <w:szCs w:val="20"/>
          <w:lang w:val="en-US"/>
        </w:rPr>
        <w:t>Roles in Personal Data Processing</w:t>
      </w:r>
    </w:p>
    <w:p w14:paraId="00000008" w14:textId="433D418E" w:rsidR="006D177A" w:rsidRPr="00FA602E" w:rsidRDefault="00C57798">
      <w:pPr>
        <w:numPr>
          <w:ilvl w:val="0"/>
          <w:numId w:val="6"/>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The </w:t>
      </w:r>
      <w:r w:rsidR="0092573F" w:rsidRPr="00FA602E">
        <w:rPr>
          <w:rFonts w:ascii="Calibri Light" w:eastAsia="Times New Roman" w:hAnsi="Calibri Light" w:cs="Calibri Light"/>
          <w:b/>
          <w:sz w:val="20"/>
          <w:szCs w:val="20"/>
          <w:lang w:val="en-US"/>
        </w:rPr>
        <w:t>Customer</w:t>
      </w:r>
      <w:r w:rsidRPr="00FA602E">
        <w:rPr>
          <w:rFonts w:ascii="Calibri Light" w:eastAsia="Times New Roman" w:hAnsi="Calibri Light" w:cs="Calibri Light"/>
          <w:sz w:val="20"/>
          <w:szCs w:val="20"/>
          <w:lang w:val="en-US"/>
        </w:rPr>
        <w:t xml:space="preserve"> acts as the </w:t>
      </w:r>
      <w:r w:rsidRPr="00FA602E">
        <w:rPr>
          <w:rFonts w:ascii="Calibri Light" w:eastAsia="Times New Roman" w:hAnsi="Calibri Light" w:cs="Calibri Light"/>
          <w:b/>
          <w:sz w:val="20"/>
          <w:szCs w:val="20"/>
          <w:lang w:val="en-US"/>
        </w:rPr>
        <w:t>Personal Data Controller</w:t>
      </w:r>
      <w:r w:rsidRPr="00FA602E">
        <w:rPr>
          <w:rFonts w:ascii="Calibri Light" w:eastAsia="Times New Roman" w:hAnsi="Calibri Light" w:cs="Calibri Light"/>
          <w:sz w:val="20"/>
          <w:szCs w:val="20"/>
          <w:lang w:val="en-US"/>
        </w:rPr>
        <w:t xml:space="preserve"> (hereinafter referred to as </w:t>
      </w:r>
      <w:r w:rsidR="008B7A99" w:rsidRPr="00FA602E">
        <w:rPr>
          <w:rFonts w:ascii="Calibri Light" w:eastAsia="Times New Roman" w:hAnsi="Calibri Light" w:cs="Calibri Light"/>
          <w:sz w:val="20"/>
          <w:szCs w:val="20"/>
          <w:lang w:val="en-US"/>
        </w:rPr>
        <w:t>“</w:t>
      </w:r>
      <w:r w:rsidRPr="00FA602E">
        <w:rPr>
          <w:rFonts w:ascii="Calibri Light" w:eastAsia="Times New Roman" w:hAnsi="Calibri Light" w:cs="Calibri Light"/>
          <w:sz w:val="20"/>
          <w:szCs w:val="20"/>
          <w:lang w:val="en-US"/>
        </w:rPr>
        <w:t>Personal Data Controller</w:t>
      </w:r>
      <w:r w:rsidR="008B7A99" w:rsidRPr="00FA602E">
        <w:rPr>
          <w:rFonts w:ascii="Calibri Light" w:eastAsia="Times New Roman" w:hAnsi="Calibri Light" w:cs="Calibri Light"/>
          <w:sz w:val="20"/>
          <w:szCs w:val="20"/>
          <w:lang w:val="en-US"/>
        </w:rPr>
        <w:t>”</w:t>
      </w:r>
      <w:r w:rsidRPr="00FA602E">
        <w:rPr>
          <w:rFonts w:ascii="Calibri Light" w:eastAsia="Times New Roman" w:hAnsi="Calibri Light" w:cs="Calibri Light"/>
          <w:sz w:val="20"/>
          <w:szCs w:val="20"/>
          <w:lang w:val="en-US"/>
        </w:rPr>
        <w:t>) within th</w:t>
      </w:r>
      <w:bookmarkStart w:id="0" w:name="_GoBack"/>
      <w:bookmarkEnd w:id="0"/>
      <w:r w:rsidRPr="00FA602E">
        <w:rPr>
          <w:rFonts w:ascii="Calibri Light" w:eastAsia="Times New Roman" w:hAnsi="Calibri Light" w:cs="Calibri Light"/>
          <w:sz w:val="20"/>
          <w:szCs w:val="20"/>
          <w:lang w:val="en-US"/>
        </w:rPr>
        <w:t>e meaning of Art</w:t>
      </w:r>
      <w:r w:rsidR="00861753" w:rsidRPr="00FA602E">
        <w:rPr>
          <w:rFonts w:ascii="Calibri Light" w:eastAsia="Times New Roman" w:hAnsi="Calibri Light" w:cs="Calibri Light"/>
          <w:sz w:val="20"/>
          <w:szCs w:val="20"/>
          <w:lang w:val="en-US"/>
        </w:rPr>
        <w:t>.</w:t>
      </w:r>
      <w:r w:rsidRPr="00FA602E">
        <w:rPr>
          <w:rFonts w:ascii="Calibri Light" w:eastAsia="Times New Roman" w:hAnsi="Calibri Light" w:cs="Calibri Light"/>
          <w:sz w:val="20"/>
          <w:szCs w:val="20"/>
          <w:lang w:val="en-US"/>
        </w:rPr>
        <w:t xml:space="preserve"> 4(7) of the GDPR with respect to the personal data of Moderators, Operators, Staff, and other individuals whose data has been entered into the Application by 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 xml:space="preserve"> or persons acting on their be</w:t>
      </w:r>
      <w:r w:rsidR="004C60EC" w:rsidRPr="00FA602E">
        <w:rPr>
          <w:rFonts w:ascii="Calibri Light" w:eastAsia="Times New Roman" w:hAnsi="Calibri Light" w:cs="Calibri Light"/>
          <w:sz w:val="20"/>
          <w:szCs w:val="20"/>
          <w:lang w:val="en-US"/>
        </w:rPr>
        <w:t xml:space="preserve">half. The </w:t>
      </w:r>
      <w:r w:rsidR="0092573F" w:rsidRPr="00FA602E">
        <w:rPr>
          <w:rFonts w:ascii="Calibri Light" w:eastAsia="Times New Roman" w:hAnsi="Calibri Light" w:cs="Calibri Light"/>
          <w:sz w:val="20"/>
          <w:szCs w:val="20"/>
          <w:lang w:val="en-US"/>
        </w:rPr>
        <w:t>Customer</w:t>
      </w:r>
      <w:r w:rsidR="004C60EC" w:rsidRPr="00FA602E">
        <w:rPr>
          <w:rFonts w:ascii="Calibri Light" w:eastAsia="Times New Roman" w:hAnsi="Calibri Light" w:cs="Calibri Light"/>
          <w:sz w:val="20"/>
          <w:szCs w:val="20"/>
          <w:lang w:val="en-US"/>
        </w:rPr>
        <w:t xml:space="preserve"> independently specifies</w:t>
      </w:r>
      <w:r w:rsidRPr="00FA602E">
        <w:rPr>
          <w:rFonts w:ascii="Calibri Light" w:eastAsia="Times New Roman" w:hAnsi="Calibri Light" w:cs="Calibri Light"/>
          <w:sz w:val="20"/>
          <w:szCs w:val="20"/>
          <w:lang w:val="en-US"/>
        </w:rPr>
        <w:t xml:space="preserve"> the purposes and </w:t>
      </w:r>
      <w:r w:rsidR="00A07F8D">
        <w:rPr>
          <w:rFonts w:ascii="Calibri Light" w:eastAsia="Times New Roman" w:hAnsi="Calibri Light" w:cs="Calibri Light"/>
          <w:sz w:val="20"/>
          <w:szCs w:val="20"/>
          <w:lang w:val="en-US"/>
        </w:rPr>
        <w:t>ways</w:t>
      </w:r>
      <w:r w:rsidR="004C60EC" w:rsidRPr="00FA602E">
        <w:rPr>
          <w:rFonts w:ascii="Calibri Light" w:eastAsia="Times New Roman" w:hAnsi="Calibri Light" w:cs="Calibri Light"/>
          <w:sz w:val="20"/>
          <w:szCs w:val="20"/>
          <w:lang w:val="en-US"/>
        </w:rPr>
        <w:t xml:space="preserve"> </w:t>
      </w:r>
      <w:r w:rsidRPr="00FA602E">
        <w:rPr>
          <w:rFonts w:ascii="Calibri Light" w:eastAsia="Times New Roman" w:hAnsi="Calibri Light" w:cs="Calibri Light"/>
          <w:sz w:val="20"/>
          <w:szCs w:val="20"/>
          <w:lang w:val="en-US"/>
        </w:rPr>
        <w:t xml:space="preserve">of processing </w:t>
      </w:r>
      <w:r w:rsidR="004C60EC" w:rsidRPr="00FA602E">
        <w:rPr>
          <w:rFonts w:ascii="Calibri Light" w:eastAsia="Times New Roman" w:hAnsi="Calibri Light" w:cs="Calibri Light"/>
          <w:sz w:val="20"/>
          <w:szCs w:val="20"/>
          <w:lang w:val="en-US"/>
        </w:rPr>
        <w:t>such</w:t>
      </w:r>
      <w:r w:rsidRPr="00FA602E">
        <w:rPr>
          <w:rFonts w:ascii="Calibri Light" w:eastAsia="Times New Roman" w:hAnsi="Calibri Light" w:cs="Calibri Light"/>
          <w:sz w:val="20"/>
          <w:szCs w:val="20"/>
          <w:lang w:val="en-US"/>
        </w:rPr>
        <w:t xml:space="preserve"> data, and the Application serves solely as a tool for achieving th</w:t>
      </w:r>
      <w:r w:rsidR="0030045E" w:rsidRPr="00FA602E">
        <w:rPr>
          <w:rFonts w:ascii="Calibri Light" w:eastAsia="Times New Roman" w:hAnsi="Calibri Light" w:cs="Calibri Light"/>
          <w:sz w:val="20"/>
          <w:szCs w:val="20"/>
          <w:lang w:val="en-US"/>
        </w:rPr>
        <w:t>o</w:t>
      </w:r>
      <w:r w:rsidRPr="00FA602E">
        <w:rPr>
          <w:rFonts w:ascii="Calibri Light" w:eastAsia="Times New Roman" w:hAnsi="Calibri Light" w:cs="Calibri Light"/>
          <w:sz w:val="20"/>
          <w:szCs w:val="20"/>
          <w:lang w:val="en-US"/>
        </w:rPr>
        <w:t>se purposes</w:t>
      </w:r>
      <w:r w:rsidR="00BC4C20" w:rsidRPr="00FA602E">
        <w:rPr>
          <w:rFonts w:ascii="Calibri Light" w:eastAsia="Times New Roman" w:hAnsi="Calibri Light" w:cs="Calibri Light"/>
          <w:sz w:val="20"/>
          <w:szCs w:val="20"/>
          <w:lang w:val="en-US"/>
        </w:rPr>
        <w:t>.</w:t>
      </w:r>
    </w:p>
    <w:p w14:paraId="00000009" w14:textId="2008B8F5" w:rsidR="006D177A" w:rsidRPr="00FA602E" w:rsidRDefault="00C57798">
      <w:pPr>
        <w:numPr>
          <w:ilvl w:val="0"/>
          <w:numId w:val="6"/>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The </w:t>
      </w:r>
      <w:r w:rsidRPr="00FA602E">
        <w:rPr>
          <w:rFonts w:ascii="Calibri Light" w:eastAsia="Times New Roman" w:hAnsi="Calibri Light" w:cs="Calibri Light"/>
          <w:b/>
          <w:sz w:val="20"/>
          <w:szCs w:val="20"/>
          <w:lang w:val="en-US"/>
        </w:rPr>
        <w:t>Provider</w:t>
      </w:r>
      <w:r w:rsidRPr="00FA602E">
        <w:rPr>
          <w:rFonts w:ascii="Calibri Light" w:eastAsia="Times New Roman" w:hAnsi="Calibri Light" w:cs="Calibri Light"/>
          <w:sz w:val="20"/>
          <w:szCs w:val="20"/>
          <w:lang w:val="en-US"/>
        </w:rPr>
        <w:t xml:space="preserve"> acts as the </w:t>
      </w:r>
      <w:r w:rsidRPr="00FA602E">
        <w:rPr>
          <w:rFonts w:ascii="Calibri Light" w:eastAsia="Times New Roman" w:hAnsi="Calibri Light" w:cs="Calibri Light"/>
          <w:b/>
          <w:sz w:val="20"/>
          <w:szCs w:val="20"/>
          <w:lang w:val="en-US"/>
        </w:rPr>
        <w:t>Processor</w:t>
      </w:r>
      <w:r w:rsidRPr="00FA602E">
        <w:rPr>
          <w:rFonts w:ascii="Calibri Light" w:eastAsia="Times New Roman" w:hAnsi="Calibri Light" w:cs="Calibri Light"/>
          <w:sz w:val="20"/>
          <w:szCs w:val="20"/>
          <w:lang w:val="en-US"/>
        </w:rPr>
        <w:t xml:space="preserve"> within the meaning of </w:t>
      </w:r>
      <w:r w:rsidR="0096312A" w:rsidRPr="00FA602E">
        <w:rPr>
          <w:rFonts w:ascii="Calibri Light" w:eastAsia="Times New Roman" w:hAnsi="Calibri Light" w:cs="Calibri Light"/>
          <w:sz w:val="20"/>
          <w:szCs w:val="20"/>
          <w:lang w:val="en-US"/>
        </w:rPr>
        <w:t>Art.</w:t>
      </w:r>
      <w:r w:rsidRPr="00FA602E">
        <w:rPr>
          <w:rFonts w:ascii="Calibri Light" w:eastAsia="Times New Roman" w:hAnsi="Calibri Light" w:cs="Calibri Light"/>
          <w:sz w:val="20"/>
          <w:szCs w:val="20"/>
          <w:lang w:val="en-US"/>
        </w:rPr>
        <w:t xml:space="preserve"> 4(8) of the GDPR with respect to the personal data that 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 xml:space="preserve"> entrusts to the Provider</w:t>
      </w:r>
      <w:r w:rsidR="0096312A" w:rsidRPr="00FA602E">
        <w:rPr>
          <w:rFonts w:ascii="Calibri Light" w:eastAsia="Times New Roman" w:hAnsi="Calibri Light" w:cs="Calibri Light"/>
          <w:sz w:val="20"/>
          <w:szCs w:val="20"/>
          <w:lang w:val="en-US"/>
        </w:rPr>
        <w:t xml:space="preserve"> in order to </w:t>
      </w:r>
      <w:r w:rsidRPr="00FA602E">
        <w:rPr>
          <w:rFonts w:ascii="Calibri Light" w:eastAsia="Times New Roman" w:hAnsi="Calibri Light" w:cs="Calibri Light"/>
          <w:sz w:val="20"/>
          <w:szCs w:val="20"/>
          <w:lang w:val="en-US"/>
        </w:rPr>
        <w:t>provi</w:t>
      </w:r>
      <w:r w:rsidR="0096312A" w:rsidRPr="00FA602E">
        <w:rPr>
          <w:rFonts w:ascii="Calibri Light" w:eastAsia="Times New Roman" w:hAnsi="Calibri Light" w:cs="Calibri Light"/>
          <w:sz w:val="20"/>
          <w:szCs w:val="20"/>
          <w:lang w:val="en-US"/>
        </w:rPr>
        <w:t>de</w:t>
      </w:r>
      <w:r w:rsidRPr="00FA602E">
        <w:rPr>
          <w:rFonts w:ascii="Calibri Light" w:eastAsia="Times New Roman" w:hAnsi="Calibri Light" w:cs="Calibri Light"/>
          <w:sz w:val="20"/>
          <w:szCs w:val="20"/>
          <w:lang w:val="en-US"/>
        </w:rPr>
        <w:t xml:space="preserve"> the Service, including, in particular, maintenance</w:t>
      </w:r>
      <w:r w:rsidR="0096312A" w:rsidRPr="00FA602E">
        <w:rPr>
          <w:rFonts w:ascii="Calibri Light" w:eastAsia="Times New Roman" w:hAnsi="Calibri Light" w:cs="Calibri Light"/>
          <w:sz w:val="20"/>
          <w:szCs w:val="20"/>
          <w:lang w:val="en-US"/>
        </w:rPr>
        <w:t xml:space="preserve"> of the Application</w:t>
      </w:r>
      <w:r w:rsidRPr="00FA602E">
        <w:rPr>
          <w:rFonts w:ascii="Calibri Light" w:eastAsia="Times New Roman" w:hAnsi="Calibri Light" w:cs="Calibri Light"/>
          <w:sz w:val="20"/>
          <w:szCs w:val="20"/>
          <w:lang w:val="en-US"/>
        </w:rPr>
        <w:t xml:space="preserve">, technical support, </w:t>
      </w:r>
      <w:r w:rsidR="0096312A" w:rsidRPr="00FA602E">
        <w:rPr>
          <w:rFonts w:ascii="Calibri Light" w:eastAsia="Times New Roman" w:hAnsi="Calibri Light" w:cs="Calibri Light"/>
          <w:sz w:val="20"/>
          <w:szCs w:val="20"/>
          <w:lang w:val="en-US"/>
        </w:rPr>
        <w:t xml:space="preserve">provision of </w:t>
      </w:r>
      <w:r w:rsidRPr="00FA602E">
        <w:rPr>
          <w:rFonts w:ascii="Calibri Light" w:eastAsia="Times New Roman" w:hAnsi="Calibri Light" w:cs="Calibri Light"/>
          <w:sz w:val="20"/>
          <w:szCs w:val="20"/>
          <w:lang w:val="en-US"/>
        </w:rPr>
        <w:t>security and backup</w:t>
      </w:r>
      <w:r w:rsidR="0096312A" w:rsidRPr="00FA602E">
        <w:rPr>
          <w:rFonts w:ascii="Calibri Light" w:eastAsia="Times New Roman" w:hAnsi="Calibri Light" w:cs="Calibri Light"/>
          <w:sz w:val="20"/>
          <w:szCs w:val="20"/>
          <w:lang w:val="en-US"/>
        </w:rPr>
        <w:t xml:space="preserve"> copies</w:t>
      </w:r>
      <w:r w:rsidRPr="00FA602E">
        <w:rPr>
          <w:rFonts w:ascii="Calibri Light" w:eastAsia="Times New Roman" w:hAnsi="Calibri Light" w:cs="Calibri Light"/>
          <w:sz w:val="20"/>
          <w:szCs w:val="20"/>
          <w:lang w:val="en-US"/>
        </w:rPr>
        <w:t xml:space="preserve">. </w:t>
      </w:r>
    </w:p>
    <w:p w14:paraId="0000000A" w14:textId="191C659E" w:rsidR="006D177A" w:rsidRPr="00FA602E" w:rsidRDefault="00C57798">
      <w:pPr>
        <w:numPr>
          <w:ilvl w:val="0"/>
          <w:numId w:val="6"/>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Notwithstanding the foregoing, the </w:t>
      </w:r>
      <w:r w:rsidRPr="00FA602E">
        <w:rPr>
          <w:rFonts w:ascii="Calibri Light" w:eastAsia="Times New Roman" w:hAnsi="Calibri Light" w:cs="Calibri Light"/>
          <w:b/>
          <w:sz w:val="20"/>
          <w:szCs w:val="20"/>
          <w:lang w:val="en-US"/>
        </w:rPr>
        <w:t xml:space="preserve">Provider acts as a separate </w:t>
      </w:r>
      <w:r w:rsidR="00312457" w:rsidRPr="00FA602E">
        <w:rPr>
          <w:rFonts w:ascii="Calibri Light" w:eastAsia="Times New Roman" w:hAnsi="Calibri Light" w:cs="Calibri Light"/>
          <w:b/>
          <w:sz w:val="20"/>
          <w:szCs w:val="20"/>
          <w:lang w:val="en-US"/>
        </w:rPr>
        <w:t xml:space="preserve">Personal Data </w:t>
      </w:r>
      <w:r w:rsidR="0096312A" w:rsidRPr="00FA602E">
        <w:rPr>
          <w:rFonts w:ascii="Calibri Light" w:eastAsia="Times New Roman" w:hAnsi="Calibri Light" w:cs="Calibri Light"/>
          <w:b/>
          <w:sz w:val="20"/>
          <w:szCs w:val="20"/>
          <w:lang w:val="en-US"/>
        </w:rPr>
        <w:t>Controller</w:t>
      </w:r>
      <w:r w:rsidR="0096312A" w:rsidRPr="00FA602E">
        <w:rPr>
          <w:rFonts w:ascii="Calibri Light" w:eastAsia="Times New Roman" w:hAnsi="Calibri Light" w:cs="Calibri Light"/>
          <w:sz w:val="20"/>
          <w:szCs w:val="20"/>
          <w:lang w:val="en-US"/>
        </w:rPr>
        <w:t xml:space="preserve"> </w:t>
      </w:r>
      <w:r w:rsidRPr="00FA602E">
        <w:rPr>
          <w:rFonts w:ascii="Calibri Light" w:eastAsia="Times New Roman" w:hAnsi="Calibri Light" w:cs="Calibri Light"/>
          <w:sz w:val="20"/>
          <w:szCs w:val="20"/>
          <w:lang w:val="en-US"/>
        </w:rPr>
        <w:t xml:space="preserve">with respect to </w:t>
      </w:r>
      <w:r w:rsidR="0096312A" w:rsidRPr="00FA602E">
        <w:rPr>
          <w:rFonts w:ascii="Calibri Light" w:eastAsia="Times New Roman" w:hAnsi="Calibri Light" w:cs="Calibri Light"/>
          <w:sz w:val="20"/>
          <w:szCs w:val="20"/>
          <w:lang w:val="en-US"/>
        </w:rPr>
        <w:t xml:space="preserve">the </w:t>
      </w:r>
      <w:r w:rsidRPr="00FA602E">
        <w:rPr>
          <w:rFonts w:ascii="Calibri Light" w:eastAsia="Times New Roman" w:hAnsi="Calibri Light" w:cs="Calibri Light"/>
          <w:sz w:val="20"/>
          <w:szCs w:val="20"/>
          <w:lang w:val="en-US"/>
        </w:rPr>
        <w:t xml:space="preserve">data </w:t>
      </w:r>
      <w:r w:rsidR="0096312A" w:rsidRPr="00FA602E">
        <w:rPr>
          <w:rFonts w:ascii="Calibri Light" w:eastAsia="Times New Roman" w:hAnsi="Calibri Light" w:cs="Calibri Light"/>
          <w:sz w:val="20"/>
          <w:szCs w:val="20"/>
          <w:lang w:val="en-US"/>
        </w:rPr>
        <w:t>necessary t</w:t>
      </w:r>
      <w:r w:rsidRPr="00FA602E">
        <w:rPr>
          <w:rFonts w:ascii="Calibri Light" w:eastAsia="Times New Roman" w:hAnsi="Calibri Light" w:cs="Calibri Light"/>
          <w:sz w:val="20"/>
          <w:szCs w:val="20"/>
          <w:lang w:val="en-US"/>
        </w:rPr>
        <w:t>o</w:t>
      </w:r>
      <w:r w:rsidR="00BC4C20" w:rsidRPr="00FA602E">
        <w:rPr>
          <w:rFonts w:ascii="Calibri Light" w:eastAsia="Times New Roman" w:hAnsi="Calibri Light" w:cs="Calibri Light"/>
          <w:sz w:val="20"/>
          <w:szCs w:val="20"/>
          <w:lang w:val="en-US"/>
        </w:rPr>
        <w:t>:</w:t>
      </w:r>
    </w:p>
    <w:p w14:paraId="0000000B" w14:textId="159E7B3A" w:rsidR="006D177A" w:rsidRPr="00FA602E" w:rsidRDefault="00C57798">
      <w:pPr>
        <w:numPr>
          <w:ilvl w:val="1"/>
          <w:numId w:val="6"/>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creat</w:t>
      </w:r>
      <w:r w:rsidR="000177D2" w:rsidRPr="00FA602E">
        <w:rPr>
          <w:rFonts w:ascii="Calibri Light" w:eastAsia="Times New Roman" w:hAnsi="Calibri Light" w:cs="Calibri Light"/>
          <w:sz w:val="20"/>
          <w:szCs w:val="20"/>
          <w:lang w:val="en-US"/>
        </w:rPr>
        <w:t>e</w:t>
      </w:r>
      <w:r w:rsidRPr="00FA602E">
        <w:rPr>
          <w:rFonts w:ascii="Calibri Light" w:eastAsia="Times New Roman" w:hAnsi="Calibri Light" w:cs="Calibri Light"/>
          <w:sz w:val="20"/>
          <w:szCs w:val="20"/>
          <w:lang w:val="en-US"/>
        </w:rPr>
        <w:t xml:space="preserve"> and maintain Accounts in the Application (including </w:t>
      </w:r>
      <w:r w:rsidR="000177D2" w:rsidRPr="00FA602E">
        <w:rPr>
          <w:rFonts w:ascii="Calibri Light" w:eastAsia="Times New Roman" w:hAnsi="Calibri Light" w:cs="Calibri Light"/>
          <w:sz w:val="20"/>
          <w:szCs w:val="20"/>
          <w:lang w:val="en-US"/>
        </w:rPr>
        <w:t>the Accounts of</w:t>
      </w:r>
      <w:r w:rsidR="00B01494" w:rsidRPr="00FA602E">
        <w:rPr>
          <w:rFonts w:ascii="Calibri Light" w:eastAsia="Times New Roman" w:hAnsi="Calibri Light" w:cs="Calibri Light"/>
          <w:sz w:val="20"/>
          <w:szCs w:val="20"/>
          <w:lang w:val="en-US"/>
        </w:rPr>
        <w:t xml:space="preserve"> the</w:t>
      </w:r>
      <w:r w:rsidR="000177D2" w:rsidRPr="00FA602E">
        <w:rPr>
          <w:rFonts w:ascii="Calibri Light" w:eastAsia="Times New Roman" w:hAnsi="Calibri Light" w:cs="Calibri Light"/>
          <w:sz w:val="20"/>
          <w:szCs w:val="20"/>
          <w:lang w:val="en-US"/>
        </w:rPr>
        <w:t xml:space="preserv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 Moderators, Operators, and Staff</w:t>
      </w:r>
      <w:r w:rsidR="00BC4C20" w:rsidRPr="00FA602E">
        <w:rPr>
          <w:rFonts w:ascii="Calibri Light" w:eastAsia="Times New Roman" w:hAnsi="Calibri Light" w:cs="Calibri Light"/>
          <w:sz w:val="20"/>
          <w:szCs w:val="20"/>
          <w:lang w:val="en-US"/>
        </w:rPr>
        <w:t>),</w:t>
      </w:r>
    </w:p>
    <w:p w14:paraId="0000000C" w14:textId="1688E08B" w:rsidR="006D177A" w:rsidRPr="00FA602E" w:rsidRDefault="00C57798">
      <w:pPr>
        <w:numPr>
          <w:ilvl w:val="1"/>
          <w:numId w:val="6"/>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manag</w:t>
      </w:r>
      <w:r w:rsidR="000177D2" w:rsidRPr="00FA602E">
        <w:rPr>
          <w:rFonts w:ascii="Calibri Light" w:eastAsia="Times New Roman" w:hAnsi="Calibri Light" w:cs="Calibri Light"/>
          <w:sz w:val="20"/>
          <w:szCs w:val="20"/>
          <w:lang w:val="en-US"/>
        </w:rPr>
        <w:t>e</w:t>
      </w:r>
      <w:r w:rsidRPr="00FA602E">
        <w:rPr>
          <w:rFonts w:ascii="Calibri Light" w:eastAsia="Times New Roman" w:hAnsi="Calibri Light" w:cs="Calibri Light"/>
          <w:sz w:val="20"/>
          <w:szCs w:val="20"/>
          <w:lang w:val="en-US"/>
        </w:rPr>
        <w:t xml:space="preserve"> Accounts, including</w:t>
      </w:r>
      <w:r w:rsidR="000177D2" w:rsidRPr="00FA602E">
        <w:rPr>
          <w:rFonts w:ascii="Calibri Light" w:eastAsia="Times New Roman" w:hAnsi="Calibri Light" w:cs="Calibri Light"/>
          <w:sz w:val="20"/>
          <w:szCs w:val="20"/>
          <w:lang w:val="en-US"/>
        </w:rPr>
        <w:t xml:space="preserve"> verif</w:t>
      </w:r>
      <w:r w:rsidR="00351B0E">
        <w:rPr>
          <w:rFonts w:ascii="Calibri Light" w:eastAsia="Times New Roman" w:hAnsi="Calibri Light" w:cs="Calibri Light"/>
          <w:sz w:val="20"/>
          <w:szCs w:val="20"/>
          <w:lang w:val="en-US"/>
        </w:rPr>
        <w:t>ication of the</w:t>
      </w:r>
      <w:r w:rsidRPr="00FA602E">
        <w:rPr>
          <w:rFonts w:ascii="Calibri Light" w:eastAsia="Times New Roman" w:hAnsi="Calibri Light" w:cs="Calibri Light"/>
          <w:sz w:val="20"/>
          <w:szCs w:val="20"/>
          <w:lang w:val="en-US"/>
        </w:rPr>
        <w:t xml:space="preserve"> identit</w:t>
      </w:r>
      <w:r w:rsidR="000177D2" w:rsidRPr="00FA602E">
        <w:rPr>
          <w:rFonts w:ascii="Calibri Light" w:eastAsia="Times New Roman" w:hAnsi="Calibri Light" w:cs="Calibri Light"/>
          <w:sz w:val="20"/>
          <w:szCs w:val="20"/>
          <w:lang w:val="en-US"/>
        </w:rPr>
        <w:t>ies</w:t>
      </w:r>
      <w:r w:rsidRPr="00FA602E">
        <w:rPr>
          <w:rFonts w:ascii="Calibri Light" w:eastAsia="Times New Roman" w:hAnsi="Calibri Light" w:cs="Calibri Light"/>
          <w:sz w:val="20"/>
          <w:szCs w:val="20"/>
          <w:lang w:val="en-US"/>
        </w:rPr>
        <w:t xml:space="preserve">, </w:t>
      </w:r>
      <w:r w:rsidR="00351B0E">
        <w:rPr>
          <w:rFonts w:ascii="Calibri Light" w:eastAsia="Times New Roman" w:hAnsi="Calibri Light" w:cs="Calibri Light"/>
          <w:sz w:val="20"/>
          <w:szCs w:val="20"/>
          <w:lang w:val="en-US"/>
        </w:rPr>
        <w:t xml:space="preserve">handling </w:t>
      </w:r>
      <w:r w:rsidRPr="00FA602E">
        <w:rPr>
          <w:rFonts w:ascii="Calibri Light" w:eastAsia="Times New Roman" w:hAnsi="Calibri Light" w:cs="Calibri Light"/>
          <w:sz w:val="20"/>
          <w:szCs w:val="20"/>
          <w:lang w:val="en-US"/>
        </w:rPr>
        <w:t>login and authentication processes</w:t>
      </w:r>
      <w:r w:rsidR="00BC4C20" w:rsidRPr="00FA602E">
        <w:rPr>
          <w:rFonts w:ascii="Calibri Light" w:eastAsia="Times New Roman" w:hAnsi="Calibri Light" w:cs="Calibri Light"/>
          <w:sz w:val="20"/>
          <w:szCs w:val="20"/>
          <w:lang w:val="en-US"/>
        </w:rPr>
        <w:t>,</w:t>
      </w:r>
    </w:p>
    <w:p w14:paraId="0000000D" w14:textId="05212C0C" w:rsidR="006D177A" w:rsidRPr="00FA602E" w:rsidRDefault="00C57798">
      <w:pPr>
        <w:numPr>
          <w:ilvl w:val="1"/>
          <w:numId w:val="6"/>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maintain and ensur</w:t>
      </w:r>
      <w:r w:rsidR="000177D2" w:rsidRPr="00FA602E">
        <w:rPr>
          <w:rFonts w:ascii="Calibri Light" w:eastAsia="Times New Roman" w:hAnsi="Calibri Light" w:cs="Calibri Light"/>
          <w:sz w:val="20"/>
          <w:szCs w:val="20"/>
          <w:lang w:val="en-US"/>
        </w:rPr>
        <w:t xml:space="preserve">e </w:t>
      </w:r>
      <w:r w:rsidRPr="00FA602E">
        <w:rPr>
          <w:rFonts w:ascii="Calibri Light" w:eastAsia="Times New Roman" w:hAnsi="Calibri Light" w:cs="Calibri Light"/>
          <w:sz w:val="20"/>
          <w:szCs w:val="20"/>
          <w:lang w:val="en-US"/>
        </w:rPr>
        <w:t>continuity of the Application, including resolv</w:t>
      </w:r>
      <w:r w:rsidR="000701FB">
        <w:rPr>
          <w:rFonts w:ascii="Calibri Light" w:eastAsia="Times New Roman" w:hAnsi="Calibri Light" w:cs="Calibri Light"/>
          <w:sz w:val="20"/>
          <w:szCs w:val="20"/>
          <w:lang w:val="en-US"/>
        </w:rPr>
        <w:t>ing</w:t>
      </w:r>
      <w:r w:rsidRPr="00FA602E">
        <w:rPr>
          <w:rFonts w:ascii="Calibri Light" w:eastAsia="Times New Roman" w:hAnsi="Calibri Light" w:cs="Calibri Light"/>
          <w:sz w:val="20"/>
          <w:szCs w:val="20"/>
          <w:lang w:val="en-US"/>
        </w:rPr>
        <w:t xml:space="preserve"> technical issues</w:t>
      </w:r>
      <w:r w:rsidR="00BC4C20" w:rsidRPr="00FA602E">
        <w:rPr>
          <w:rFonts w:ascii="Calibri Light" w:eastAsia="Times New Roman" w:hAnsi="Calibri Light" w:cs="Calibri Light"/>
          <w:sz w:val="20"/>
          <w:szCs w:val="20"/>
          <w:lang w:val="en-US"/>
        </w:rPr>
        <w:t>,</w:t>
      </w:r>
    </w:p>
    <w:p w14:paraId="0000000E" w14:textId="482D3CEF" w:rsidR="006D177A" w:rsidRPr="00FA602E" w:rsidRDefault="00C57798">
      <w:pPr>
        <w:numPr>
          <w:ilvl w:val="1"/>
          <w:numId w:val="6"/>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fulfill </w:t>
      </w:r>
      <w:r w:rsidR="000177D2" w:rsidRPr="00FA602E">
        <w:rPr>
          <w:rFonts w:ascii="Calibri Light" w:eastAsia="Times New Roman" w:hAnsi="Calibri Light" w:cs="Calibri Light"/>
          <w:sz w:val="20"/>
          <w:szCs w:val="20"/>
          <w:lang w:val="en-US"/>
        </w:rPr>
        <w:t xml:space="preserve">the Provider’s </w:t>
      </w:r>
      <w:r w:rsidRPr="00FA602E">
        <w:rPr>
          <w:rFonts w:ascii="Calibri Light" w:eastAsia="Times New Roman" w:hAnsi="Calibri Light" w:cs="Calibri Light"/>
          <w:sz w:val="20"/>
          <w:szCs w:val="20"/>
          <w:lang w:val="en-US"/>
        </w:rPr>
        <w:t>legal obligations</w:t>
      </w:r>
      <w:r w:rsidR="00BC4C20" w:rsidRPr="00FA602E">
        <w:rPr>
          <w:rFonts w:ascii="Calibri Light" w:eastAsia="Times New Roman" w:hAnsi="Calibri Light" w:cs="Calibri Light"/>
          <w:sz w:val="20"/>
          <w:szCs w:val="20"/>
          <w:lang w:val="en-US"/>
        </w:rPr>
        <w:t>,</w:t>
      </w:r>
    </w:p>
    <w:p w14:paraId="04A639E9" w14:textId="7CC56EBB" w:rsidR="009C6805" w:rsidRPr="00FA602E" w:rsidRDefault="00C57798" w:rsidP="009C6805">
      <w:pPr>
        <w:numPr>
          <w:ilvl w:val="1"/>
          <w:numId w:val="6"/>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pursu</w:t>
      </w:r>
      <w:r w:rsidR="000177D2" w:rsidRPr="00FA602E">
        <w:rPr>
          <w:rFonts w:ascii="Calibri Light" w:eastAsia="Times New Roman" w:hAnsi="Calibri Light" w:cs="Calibri Light"/>
          <w:sz w:val="20"/>
          <w:szCs w:val="20"/>
          <w:lang w:val="en-US"/>
        </w:rPr>
        <w:t>e</w:t>
      </w:r>
      <w:r w:rsidRPr="00FA602E">
        <w:rPr>
          <w:rFonts w:ascii="Calibri Light" w:eastAsia="Times New Roman" w:hAnsi="Calibri Light" w:cs="Calibri Light"/>
          <w:sz w:val="20"/>
          <w:szCs w:val="20"/>
          <w:lang w:val="en-US"/>
        </w:rPr>
        <w:t xml:space="preserve"> or defend against claims</w:t>
      </w:r>
      <w:r w:rsidR="00BC4C20" w:rsidRPr="00FA602E">
        <w:rPr>
          <w:rFonts w:ascii="Calibri Light" w:eastAsia="Times New Roman" w:hAnsi="Calibri Light" w:cs="Calibri Light"/>
          <w:sz w:val="20"/>
          <w:szCs w:val="20"/>
          <w:lang w:val="en-US"/>
        </w:rPr>
        <w:t>.</w:t>
      </w:r>
    </w:p>
    <w:p w14:paraId="0000000F" w14:textId="78085B36" w:rsidR="006D177A" w:rsidRPr="00FA602E" w:rsidRDefault="006D177A" w:rsidP="009C6805">
      <w:pPr>
        <w:spacing w:line="276" w:lineRule="auto"/>
        <w:ind w:left="630"/>
        <w:jc w:val="both"/>
        <w:rPr>
          <w:rFonts w:ascii="Calibri Light" w:eastAsia="Times New Roman" w:hAnsi="Calibri Light" w:cs="Calibri Light"/>
          <w:sz w:val="20"/>
          <w:szCs w:val="20"/>
          <w:lang w:val="en-US"/>
        </w:rPr>
      </w:pPr>
    </w:p>
    <w:p w14:paraId="00000010" w14:textId="50666CDF" w:rsidR="006D177A" w:rsidRPr="00FA602E" w:rsidRDefault="00C57798">
      <w:pPr>
        <w:numPr>
          <w:ilvl w:val="0"/>
          <w:numId w:val="6"/>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To the extent the Provider acts as a data</w:t>
      </w:r>
      <w:r w:rsidR="000177D2" w:rsidRPr="00FA602E">
        <w:rPr>
          <w:rFonts w:ascii="Calibri Light" w:eastAsia="Times New Roman" w:hAnsi="Calibri Light" w:cs="Calibri Light"/>
          <w:sz w:val="20"/>
          <w:szCs w:val="20"/>
          <w:lang w:val="en-US"/>
        </w:rPr>
        <w:t xml:space="preserve"> Controller</w:t>
      </w:r>
      <w:r w:rsidRPr="00FA602E">
        <w:rPr>
          <w:rFonts w:ascii="Calibri Light" w:eastAsia="Times New Roman" w:hAnsi="Calibri Light" w:cs="Calibri Light"/>
          <w:sz w:val="20"/>
          <w:szCs w:val="20"/>
          <w:lang w:val="en-US"/>
        </w:rPr>
        <w:t>, the legal basis for processing is</w:t>
      </w:r>
      <w:r w:rsidR="00BC4C20" w:rsidRPr="00FA602E">
        <w:rPr>
          <w:rFonts w:ascii="Calibri Light" w:eastAsia="Times New Roman" w:hAnsi="Calibri Light" w:cs="Calibri Light"/>
          <w:sz w:val="20"/>
          <w:szCs w:val="20"/>
          <w:lang w:val="en-US"/>
        </w:rPr>
        <w:t>:</w:t>
      </w:r>
    </w:p>
    <w:p w14:paraId="00000011" w14:textId="11489C49" w:rsidR="006D177A" w:rsidRPr="00FA602E" w:rsidRDefault="0096312A">
      <w:pPr>
        <w:numPr>
          <w:ilvl w:val="1"/>
          <w:numId w:val="6"/>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Art.</w:t>
      </w:r>
      <w:r w:rsidR="00C57798" w:rsidRPr="00FA602E">
        <w:rPr>
          <w:rFonts w:ascii="Calibri Light" w:eastAsia="Times New Roman" w:hAnsi="Calibri Light" w:cs="Calibri Light"/>
          <w:sz w:val="20"/>
          <w:szCs w:val="20"/>
          <w:lang w:val="en-US"/>
        </w:rPr>
        <w:t xml:space="preserve"> 6</w:t>
      </w:r>
      <w:r w:rsidR="000177D2" w:rsidRPr="00FA602E">
        <w:rPr>
          <w:rFonts w:ascii="Calibri Light" w:eastAsia="Times New Roman" w:hAnsi="Calibri Light" w:cs="Calibri Light"/>
          <w:sz w:val="20"/>
          <w:szCs w:val="20"/>
          <w:lang w:val="en-US"/>
        </w:rPr>
        <w:t>, sec.</w:t>
      </w:r>
      <w:r w:rsidR="00C57798" w:rsidRPr="00FA602E">
        <w:rPr>
          <w:rFonts w:ascii="Calibri Light" w:eastAsia="Times New Roman" w:hAnsi="Calibri Light" w:cs="Calibri Light"/>
          <w:sz w:val="20"/>
          <w:szCs w:val="20"/>
          <w:lang w:val="en-US"/>
        </w:rPr>
        <w:t xml:space="preserve"> 1</w:t>
      </w:r>
      <w:r w:rsidR="000177D2" w:rsidRPr="00FA602E">
        <w:rPr>
          <w:rFonts w:ascii="Calibri Light" w:eastAsia="Times New Roman" w:hAnsi="Calibri Light" w:cs="Calibri Light"/>
          <w:sz w:val="20"/>
          <w:szCs w:val="20"/>
          <w:lang w:val="en-US"/>
        </w:rPr>
        <w:t>,</w:t>
      </w:r>
      <w:r w:rsidR="00C57798" w:rsidRPr="00FA602E">
        <w:rPr>
          <w:rFonts w:ascii="Calibri Light" w:eastAsia="Times New Roman" w:hAnsi="Calibri Light" w:cs="Calibri Light"/>
          <w:sz w:val="20"/>
          <w:szCs w:val="20"/>
          <w:lang w:val="en-US"/>
        </w:rPr>
        <w:t xml:space="preserve"> letter a of the GDPR – consent of the Staff, in particular</w:t>
      </w:r>
      <w:r w:rsidR="000177D2" w:rsidRPr="00FA602E">
        <w:rPr>
          <w:rFonts w:ascii="Calibri Light" w:eastAsia="Times New Roman" w:hAnsi="Calibri Light" w:cs="Calibri Light"/>
          <w:sz w:val="20"/>
          <w:szCs w:val="20"/>
          <w:lang w:val="en-US"/>
        </w:rPr>
        <w:t xml:space="preserve"> as regards </w:t>
      </w:r>
      <w:r w:rsidR="00C57798" w:rsidRPr="00FA602E">
        <w:rPr>
          <w:rFonts w:ascii="Calibri Light" w:eastAsia="Times New Roman" w:hAnsi="Calibri Light" w:cs="Calibri Light"/>
          <w:sz w:val="20"/>
          <w:szCs w:val="20"/>
          <w:lang w:val="en-US"/>
        </w:rPr>
        <w:t>direct marketing</w:t>
      </w:r>
      <w:r w:rsidR="00BC4C20" w:rsidRPr="00FA602E">
        <w:rPr>
          <w:rFonts w:ascii="Calibri Light" w:eastAsia="Times New Roman" w:hAnsi="Calibri Light" w:cs="Calibri Light"/>
          <w:sz w:val="20"/>
          <w:szCs w:val="20"/>
          <w:lang w:val="en-US"/>
        </w:rPr>
        <w:t>.</w:t>
      </w:r>
    </w:p>
    <w:p w14:paraId="00000012" w14:textId="6C05CE7E" w:rsidR="006D177A" w:rsidRPr="00FA602E" w:rsidRDefault="000177D2">
      <w:pPr>
        <w:numPr>
          <w:ilvl w:val="1"/>
          <w:numId w:val="6"/>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Art. 6, sec. 1, letter</w:t>
      </w:r>
      <w:r w:rsidR="00C57798" w:rsidRPr="00FA602E">
        <w:rPr>
          <w:rFonts w:ascii="Calibri Light" w:eastAsia="Times New Roman" w:hAnsi="Calibri Light" w:cs="Calibri Light"/>
          <w:sz w:val="20"/>
          <w:szCs w:val="20"/>
          <w:lang w:val="en-US"/>
        </w:rPr>
        <w:t xml:space="preserve"> b of the GDPR – necessity for the performance of </w:t>
      </w:r>
      <w:r w:rsidR="00422C04" w:rsidRPr="00FA602E">
        <w:rPr>
          <w:rFonts w:ascii="Calibri Light" w:eastAsia="Times New Roman" w:hAnsi="Calibri Light" w:cs="Calibri Light"/>
          <w:sz w:val="20"/>
          <w:szCs w:val="20"/>
          <w:lang w:val="en-US"/>
        </w:rPr>
        <w:t>the</w:t>
      </w:r>
      <w:r w:rsidR="00C57798" w:rsidRPr="00FA602E">
        <w:rPr>
          <w:rFonts w:ascii="Calibri Light" w:eastAsia="Times New Roman" w:hAnsi="Calibri Light" w:cs="Calibri Light"/>
          <w:sz w:val="20"/>
          <w:szCs w:val="20"/>
          <w:lang w:val="en-US"/>
        </w:rPr>
        <w:t xml:space="preserve"> </w:t>
      </w:r>
      <w:r w:rsidRPr="00FA602E">
        <w:rPr>
          <w:rFonts w:ascii="Calibri Light" w:eastAsia="Times New Roman" w:hAnsi="Calibri Light" w:cs="Calibri Light"/>
          <w:sz w:val="20"/>
          <w:szCs w:val="20"/>
          <w:lang w:val="en-US"/>
        </w:rPr>
        <w:t xml:space="preserve">agreement </w:t>
      </w:r>
      <w:r w:rsidR="00C57798" w:rsidRPr="00FA602E">
        <w:rPr>
          <w:rFonts w:ascii="Calibri Light" w:eastAsia="Times New Roman" w:hAnsi="Calibri Light" w:cs="Calibri Light"/>
          <w:sz w:val="20"/>
          <w:szCs w:val="20"/>
          <w:lang w:val="en-US"/>
        </w:rPr>
        <w:t xml:space="preserve">or </w:t>
      </w:r>
      <w:r w:rsidRPr="00FA602E">
        <w:rPr>
          <w:rFonts w:ascii="Calibri Light" w:eastAsia="Times New Roman" w:hAnsi="Calibri Light" w:cs="Calibri Light"/>
          <w:sz w:val="20"/>
          <w:szCs w:val="20"/>
          <w:lang w:val="en-US"/>
        </w:rPr>
        <w:t>under</w:t>
      </w:r>
      <w:r w:rsidR="00C57798" w:rsidRPr="00FA602E">
        <w:rPr>
          <w:rFonts w:ascii="Calibri Light" w:eastAsia="Times New Roman" w:hAnsi="Calibri Light" w:cs="Calibri Light"/>
          <w:sz w:val="20"/>
          <w:szCs w:val="20"/>
          <w:lang w:val="en-US"/>
        </w:rPr>
        <w:t xml:space="preserve">taking steps prior to entering into </w:t>
      </w:r>
      <w:r w:rsidRPr="00FA602E">
        <w:rPr>
          <w:rFonts w:ascii="Calibri Light" w:eastAsia="Times New Roman" w:hAnsi="Calibri Light" w:cs="Calibri Light"/>
          <w:sz w:val="20"/>
          <w:szCs w:val="20"/>
          <w:lang w:val="en-US"/>
        </w:rPr>
        <w:t>the agreement</w:t>
      </w:r>
      <w:r w:rsidR="00BC4C20" w:rsidRPr="00FA602E">
        <w:rPr>
          <w:rFonts w:ascii="Calibri Light" w:eastAsia="Times New Roman" w:hAnsi="Calibri Light" w:cs="Calibri Light"/>
          <w:sz w:val="20"/>
          <w:szCs w:val="20"/>
          <w:lang w:val="en-US"/>
        </w:rPr>
        <w:t>,</w:t>
      </w:r>
    </w:p>
    <w:p w14:paraId="00000013" w14:textId="074C3C74" w:rsidR="006D177A" w:rsidRPr="00FA602E" w:rsidRDefault="000177D2">
      <w:pPr>
        <w:numPr>
          <w:ilvl w:val="1"/>
          <w:numId w:val="6"/>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Art. 6, sec. 1, letter </w:t>
      </w:r>
      <w:r w:rsidR="00C57798" w:rsidRPr="00FA602E">
        <w:rPr>
          <w:rFonts w:ascii="Calibri Light" w:eastAsia="Times New Roman" w:hAnsi="Calibri Light" w:cs="Calibri Light"/>
          <w:sz w:val="20"/>
          <w:szCs w:val="20"/>
          <w:lang w:val="en-US"/>
        </w:rPr>
        <w:t xml:space="preserve">c of the GDPR – compliance with </w:t>
      </w:r>
      <w:r w:rsidR="00EF268A" w:rsidRPr="00FA602E">
        <w:rPr>
          <w:rFonts w:ascii="Calibri Light" w:eastAsia="Times New Roman" w:hAnsi="Calibri Light" w:cs="Calibri Light"/>
          <w:sz w:val="20"/>
          <w:szCs w:val="20"/>
          <w:lang w:val="en-US"/>
        </w:rPr>
        <w:t>the Provider’s</w:t>
      </w:r>
      <w:r w:rsidR="00C57798" w:rsidRPr="00FA602E">
        <w:rPr>
          <w:rFonts w:ascii="Calibri Light" w:eastAsia="Times New Roman" w:hAnsi="Calibri Light" w:cs="Calibri Light"/>
          <w:sz w:val="20"/>
          <w:szCs w:val="20"/>
          <w:lang w:val="en-US"/>
        </w:rPr>
        <w:t xml:space="preserve"> legal obligation</w:t>
      </w:r>
      <w:r w:rsidR="00BC4C20" w:rsidRPr="00FA602E">
        <w:rPr>
          <w:rFonts w:ascii="Calibri Light" w:eastAsia="Times New Roman" w:hAnsi="Calibri Light" w:cs="Calibri Light"/>
          <w:sz w:val="20"/>
          <w:szCs w:val="20"/>
          <w:lang w:val="en-US"/>
        </w:rPr>
        <w:t>,</w:t>
      </w:r>
    </w:p>
    <w:p w14:paraId="0A04DC52" w14:textId="41F091A6" w:rsidR="004A3461" w:rsidRPr="00087F3C" w:rsidRDefault="000B6CBA" w:rsidP="00C57798">
      <w:pPr>
        <w:numPr>
          <w:ilvl w:val="1"/>
          <w:numId w:val="6"/>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Art. 6, sec. 1, letter </w:t>
      </w:r>
      <w:r w:rsidR="00EE305B" w:rsidRPr="00FA602E">
        <w:rPr>
          <w:rFonts w:ascii="Calibri Light" w:eastAsia="Times New Roman" w:hAnsi="Calibri Light" w:cs="Calibri Light"/>
          <w:sz w:val="20"/>
          <w:szCs w:val="20"/>
          <w:lang w:val="en-US"/>
        </w:rPr>
        <w:t>f</w:t>
      </w:r>
      <w:r w:rsidR="004A3461" w:rsidRPr="00FA602E">
        <w:rPr>
          <w:rFonts w:ascii="Calibri Light" w:eastAsia="Times New Roman" w:hAnsi="Calibri Light" w:cs="Calibri Light"/>
          <w:sz w:val="20"/>
          <w:szCs w:val="20"/>
          <w:lang w:val="en-US"/>
        </w:rPr>
        <w:t xml:space="preserve"> of the GDPR –</w:t>
      </w:r>
      <w:r w:rsidR="00EE305B" w:rsidRPr="00FA602E">
        <w:rPr>
          <w:rFonts w:ascii="Calibri Light" w:eastAsia="Times New Roman" w:hAnsi="Calibri Light" w:cs="Calibri Light"/>
          <w:sz w:val="20"/>
          <w:szCs w:val="20"/>
          <w:lang w:val="en-US"/>
        </w:rPr>
        <w:t xml:space="preserve"> </w:t>
      </w:r>
      <w:r w:rsidR="004A3461" w:rsidRPr="00FA602E">
        <w:rPr>
          <w:rFonts w:ascii="Calibri Light" w:eastAsia="Times New Roman" w:hAnsi="Calibri Light" w:cs="Calibri Light"/>
          <w:sz w:val="20"/>
          <w:szCs w:val="20"/>
          <w:lang w:val="en-US"/>
        </w:rPr>
        <w:t>the Provider</w:t>
      </w:r>
      <w:r w:rsidR="00422C04" w:rsidRPr="00FA602E">
        <w:rPr>
          <w:rFonts w:ascii="Calibri Light" w:eastAsia="Times New Roman" w:hAnsi="Calibri Light" w:cs="Calibri Light"/>
          <w:sz w:val="20"/>
          <w:szCs w:val="20"/>
          <w:lang w:val="en-US"/>
        </w:rPr>
        <w:t>’</w:t>
      </w:r>
      <w:r w:rsidR="004A3461" w:rsidRPr="00FA602E">
        <w:rPr>
          <w:rFonts w:ascii="Calibri Light" w:eastAsia="Times New Roman" w:hAnsi="Calibri Light" w:cs="Calibri Light"/>
          <w:sz w:val="20"/>
          <w:szCs w:val="20"/>
          <w:lang w:val="en-US"/>
        </w:rPr>
        <w:t>s legitimate interest, in particular ensuring security of the Application, pursuing claims, and developing services.</w:t>
      </w:r>
    </w:p>
    <w:p w14:paraId="00000015" w14:textId="12B7D196" w:rsidR="006D177A" w:rsidRPr="00FA602E" w:rsidRDefault="00BC4C20">
      <w:pPr>
        <w:pStyle w:val="Nagwek1"/>
        <w:spacing w:line="276" w:lineRule="auto"/>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§3. </w:t>
      </w:r>
      <w:r w:rsidR="00C57798" w:rsidRPr="00FA602E">
        <w:rPr>
          <w:rFonts w:ascii="Calibri Light" w:eastAsia="Times New Roman" w:hAnsi="Calibri Light" w:cs="Calibri Light"/>
          <w:sz w:val="20"/>
          <w:szCs w:val="20"/>
          <w:lang w:val="en-US"/>
        </w:rPr>
        <w:t>Entrusting Personal Data Processing</w:t>
      </w:r>
    </w:p>
    <w:p w14:paraId="00000016" w14:textId="24DA954C" w:rsidR="006D177A" w:rsidRPr="00FA602E" w:rsidRDefault="00C57798">
      <w:pPr>
        <w:numPr>
          <w:ilvl w:val="0"/>
          <w:numId w:val="5"/>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 xml:space="preserve"> (acting as the Personal Data Controller) entrusts the Provider (Processor) with the processing of personal data under the terms specified in this Policy, </w:t>
      </w:r>
      <w:r w:rsidR="00096685">
        <w:rPr>
          <w:rFonts w:ascii="Calibri Light" w:eastAsia="Times New Roman" w:hAnsi="Calibri Light" w:cs="Calibri Light"/>
          <w:sz w:val="20"/>
          <w:szCs w:val="20"/>
          <w:lang w:val="en-US"/>
        </w:rPr>
        <w:t>as per</w:t>
      </w:r>
      <w:r w:rsidRPr="00FA602E">
        <w:rPr>
          <w:rFonts w:ascii="Calibri Light" w:eastAsia="Times New Roman" w:hAnsi="Calibri Light" w:cs="Calibri Light"/>
          <w:sz w:val="20"/>
          <w:szCs w:val="20"/>
          <w:lang w:val="en-US"/>
        </w:rPr>
        <w:t xml:space="preserve"> </w:t>
      </w:r>
      <w:r w:rsidR="0096312A" w:rsidRPr="00FA602E">
        <w:rPr>
          <w:rFonts w:ascii="Calibri Light" w:eastAsia="Times New Roman" w:hAnsi="Calibri Light" w:cs="Calibri Light"/>
          <w:sz w:val="20"/>
          <w:szCs w:val="20"/>
          <w:lang w:val="en-US"/>
        </w:rPr>
        <w:t>Art.</w:t>
      </w:r>
      <w:r w:rsidRPr="00FA602E">
        <w:rPr>
          <w:rFonts w:ascii="Calibri Light" w:eastAsia="Times New Roman" w:hAnsi="Calibri Light" w:cs="Calibri Light"/>
          <w:sz w:val="20"/>
          <w:szCs w:val="20"/>
          <w:lang w:val="en-US"/>
        </w:rPr>
        <w:t xml:space="preserve"> 28 of the GDPR. Acceptance of the </w:t>
      </w:r>
      <w:r w:rsidR="00EF268A" w:rsidRPr="00FA602E">
        <w:rPr>
          <w:rFonts w:ascii="Calibri Light" w:eastAsia="Times New Roman" w:hAnsi="Calibri Light" w:cs="Calibri Light"/>
          <w:sz w:val="20"/>
          <w:szCs w:val="20"/>
          <w:lang w:val="en-US"/>
        </w:rPr>
        <w:t xml:space="preserve">GTC </w:t>
      </w:r>
      <w:r w:rsidRPr="00FA602E">
        <w:rPr>
          <w:rFonts w:ascii="Calibri Light" w:eastAsia="Times New Roman" w:hAnsi="Calibri Light" w:cs="Calibri Light"/>
          <w:sz w:val="20"/>
          <w:szCs w:val="20"/>
          <w:lang w:val="en-US"/>
        </w:rPr>
        <w:t xml:space="preserve">by 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 xml:space="preserve"> constitutes </w:t>
      </w:r>
      <w:r w:rsidR="00EF268A" w:rsidRPr="00FA602E">
        <w:rPr>
          <w:rFonts w:ascii="Calibri Light" w:eastAsia="Times New Roman" w:hAnsi="Calibri Light" w:cs="Calibri Light"/>
          <w:sz w:val="20"/>
          <w:szCs w:val="20"/>
          <w:lang w:val="en-US"/>
        </w:rPr>
        <w:t xml:space="preserve">at the same time </w:t>
      </w:r>
      <w:r w:rsidRPr="00FA602E">
        <w:rPr>
          <w:rFonts w:ascii="Calibri Light" w:eastAsia="Times New Roman" w:hAnsi="Calibri Light" w:cs="Calibri Light"/>
          <w:sz w:val="20"/>
          <w:szCs w:val="20"/>
          <w:lang w:val="en-US"/>
        </w:rPr>
        <w:t xml:space="preserve">the conclusion of a personal data processing agreement within the meaning of </w:t>
      </w:r>
      <w:r w:rsidR="0096312A" w:rsidRPr="00FA602E">
        <w:rPr>
          <w:rFonts w:ascii="Calibri Light" w:eastAsia="Times New Roman" w:hAnsi="Calibri Light" w:cs="Calibri Light"/>
          <w:sz w:val="20"/>
          <w:szCs w:val="20"/>
          <w:lang w:val="en-US"/>
        </w:rPr>
        <w:t>Art.</w:t>
      </w:r>
      <w:r w:rsidRPr="00FA602E">
        <w:rPr>
          <w:rFonts w:ascii="Calibri Light" w:eastAsia="Times New Roman" w:hAnsi="Calibri Light" w:cs="Calibri Light"/>
          <w:sz w:val="20"/>
          <w:szCs w:val="20"/>
          <w:lang w:val="en-US"/>
        </w:rPr>
        <w:t xml:space="preserve"> 28, </w:t>
      </w:r>
      <w:r w:rsidR="00EF268A" w:rsidRPr="00FA602E">
        <w:rPr>
          <w:rFonts w:ascii="Calibri Light" w:eastAsia="Times New Roman" w:hAnsi="Calibri Light" w:cs="Calibri Light"/>
          <w:sz w:val="20"/>
          <w:szCs w:val="20"/>
          <w:lang w:val="en-US"/>
        </w:rPr>
        <w:t xml:space="preserve">sec. </w:t>
      </w:r>
      <w:r w:rsidRPr="00FA602E">
        <w:rPr>
          <w:rFonts w:ascii="Calibri Light" w:eastAsia="Times New Roman" w:hAnsi="Calibri Light" w:cs="Calibri Light"/>
          <w:sz w:val="20"/>
          <w:szCs w:val="20"/>
          <w:lang w:val="en-US"/>
        </w:rPr>
        <w:t>3 of the GDPR</w:t>
      </w:r>
      <w:r w:rsidR="00BC4C20" w:rsidRPr="00FA602E">
        <w:rPr>
          <w:rFonts w:ascii="Calibri Light" w:eastAsia="Times New Roman" w:hAnsi="Calibri Light" w:cs="Calibri Light"/>
          <w:sz w:val="20"/>
          <w:szCs w:val="20"/>
          <w:lang w:val="en-US"/>
        </w:rPr>
        <w:t>.</w:t>
      </w:r>
    </w:p>
    <w:p w14:paraId="00000017" w14:textId="35347888" w:rsidR="006D177A" w:rsidRPr="00FA602E" w:rsidRDefault="006E7994">
      <w:pPr>
        <w:numPr>
          <w:ilvl w:val="0"/>
          <w:numId w:val="5"/>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b/>
          <w:sz w:val="20"/>
          <w:szCs w:val="20"/>
          <w:lang w:val="en-US"/>
        </w:rPr>
        <w:t xml:space="preserve">Subject </w:t>
      </w:r>
      <w:r w:rsidR="00C57798" w:rsidRPr="00FA602E">
        <w:rPr>
          <w:rFonts w:ascii="Calibri Light" w:eastAsia="Times New Roman" w:hAnsi="Calibri Light" w:cs="Calibri Light"/>
          <w:b/>
          <w:sz w:val="20"/>
          <w:szCs w:val="20"/>
          <w:lang w:val="en-US"/>
        </w:rPr>
        <w:t xml:space="preserve">of </w:t>
      </w:r>
      <w:r w:rsidR="005149CE" w:rsidRPr="00FA602E">
        <w:rPr>
          <w:rFonts w:ascii="Calibri Light" w:eastAsia="Times New Roman" w:hAnsi="Calibri Light" w:cs="Calibri Light"/>
          <w:b/>
          <w:sz w:val="20"/>
          <w:szCs w:val="20"/>
          <w:lang w:val="en-US"/>
        </w:rPr>
        <w:t>Processing</w:t>
      </w:r>
      <w:r w:rsidR="00C57798" w:rsidRPr="00FA602E">
        <w:rPr>
          <w:rFonts w:ascii="Calibri Light" w:eastAsia="Times New Roman" w:hAnsi="Calibri Light" w:cs="Calibri Light"/>
          <w:sz w:val="20"/>
          <w:szCs w:val="20"/>
          <w:lang w:val="en-US"/>
        </w:rPr>
        <w:t>: processing of personal data of Moderators, Operators, and Staff whose data has been entered into the Application in connection with the provision of the Service</w:t>
      </w:r>
      <w:r w:rsidR="00BC4C20" w:rsidRPr="00FA602E">
        <w:rPr>
          <w:rFonts w:ascii="Calibri Light" w:eastAsia="Times New Roman" w:hAnsi="Calibri Light" w:cs="Calibri Light"/>
          <w:sz w:val="20"/>
          <w:szCs w:val="20"/>
          <w:lang w:val="en-US"/>
        </w:rPr>
        <w:t>.</w:t>
      </w:r>
    </w:p>
    <w:p w14:paraId="00000018" w14:textId="5A080292" w:rsidR="006D177A" w:rsidRPr="00FA602E" w:rsidRDefault="006E7994">
      <w:pPr>
        <w:numPr>
          <w:ilvl w:val="0"/>
          <w:numId w:val="5"/>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b/>
          <w:sz w:val="20"/>
          <w:szCs w:val="20"/>
          <w:lang w:val="en-US"/>
        </w:rPr>
        <w:t xml:space="preserve">Purpose </w:t>
      </w:r>
      <w:r w:rsidR="00C57798" w:rsidRPr="00FA602E">
        <w:rPr>
          <w:rFonts w:ascii="Calibri Light" w:eastAsia="Times New Roman" w:hAnsi="Calibri Light" w:cs="Calibri Light"/>
          <w:b/>
          <w:sz w:val="20"/>
          <w:szCs w:val="20"/>
          <w:lang w:val="en-US"/>
        </w:rPr>
        <w:t xml:space="preserve">of </w:t>
      </w:r>
      <w:r w:rsidR="005149CE" w:rsidRPr="00FA602E">
        <w:rPr>
          <w:rFonts w:ascii="Calibri Light" w:eastAsia="Times New Roman" w:hAnsi="Calibri Light" w:cs="Calibri Light"/>
          <w:b/>
          <w:sz w:val="20"/>
          <w:szCs w:val="20"/>
          <w:lang w:val="en-US"/>
        </w:rPr>
        <w:t>Processing</w:t>
      </w:r>
      <w:r w:rsidR="00C57798" w:rsidRPr="00FA602E">
        <w:rPr>
          <w:rFonts w:ascii="Calibri Light" w:eastAsia="Times New Roman" w:hAnsi="Calibri Light" w:cs="Calibri Light"/>
          <w:sz w:val="20"/>
          <w:szCs w:val="20"/>
          <w:lang w:val="en-US"/>
        </w:rPr>
        <w:t xml:space="preserve">: operation of the Website, provision of the Service to the </w:t>
      </w:r>
      <w:r w:rsidR="0092573F" w:rsidRPr="00FA602E">
        <w:rPr>
          <w:rFonts w:ascii="Calibri Light" w:eastAsia="Times New Roman" w:hAnsi="Calibri Light" w:cs="Calibri Light"/>
          <w:sz w:val="20"/>
          <w:szCs w:val="20"/>
          <w:lang w:val="en-US"/>
        </w:rPr>
        <w:t>Customer</w:t>
      </w:r>
      <w:r w:rsidR="00C57798" w:rsidRPr="00FA602E">
        <w:rPr>
          <w:rFonts w:ascii="Calibri Light" w:eastAsia="Times New Roman" w:hAnsi="Calibri Light" w:cs="Calibri Light"/>
          <w:sz w:val="20"/>
          <w:szCs w:val="20"/>
          <w:lang w:val="en-US"/>
        </w:rPr>
        <w:t xml:space="preserve">, maintenance and development of the Application, ensuring data security, creating backup copies, and fulfilling obligations arising </w:t>
      </w:r>
      <w:r>
        <w:rPr>
          <w:rFonts w:ascii="Calibri Light" w:eastAsia="Times New Roman" w:hAnsi="Calibri Light" w:cs="Calibri Light"/>
          <w:sz w:val="20"/>
          <w:szCs w:val="20"/>
          <w:lang w:val="en-US"/>
        </w:rPr>
        <w:t xml:space="preserve">out of </w:t>
      </w:r>
      <w:r w:rsidR="00C57798" w:rsidRPr="00FA602E">
        <w:rPr>
          <w:rFonts w:ascii="Calibri Light" w:eastAsia="Times New Roman" w:hAnsi="Calibri Light" w:cs="Calibri Light"/>
          <w:sz w:val="20"/>
          <w:szCs w:val="20"/>
          <w:lang w:val="en-US"/>
        </w:rPr>
        <w:t xml:space="preserve">the </w:t>
      </w:r>
      <w:r w:rsidR="00FE4328" w:rsidRPr="00FA602E">
        <w:rPr>
          <w:rFonts w:ascii="Calibri Light" w:eastAsia="Times New Roman" w:hAnsi="Calibri Light" w:cs="Calibri Light"/>
          <w:sz w:val="20"/>
          <w:szCs w:val="20"/>
          <w:lang w:val="en-US"/>
        </w:rPr>
        <w:t>GTC</w:t>
      </w:r>
      <w:r w:rsidR="00BC4C20" w:rsidRPr="00FA602E">
        <w:rPr>
          <w:rFonts w:ascii="Calibri Light" w:eastAsia="Times New Roman" w:hAnsi="Calibri Light" w:cs="Calibri Light"/>
          <w:sz w:val="20"/>
          <w:szCs w:val="20"/>
          <w:lang w:val="en-US"/>
        </w:rPr>
        <w:t>.</w:t>
      </w:r>
    </w:p>
    <w:p w14:paraId="00000019" w14:textId="51BBDA00" w:rsidR="006D177A" w:rsidRPr="00FA602E" w:rsidRDefault="006E7994">
      <w:pPr>
        <w:numPr>
          <w:ilvl w:val="0"/>
          <w:numId w:val="5"/>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b/>
          <w:sz w:val="20"/>
          <w:szCs w:val="20"/>
          <w:lang w:val="en-US"/>
        </w:rPr>
        <w:t xml:space="preserve">Nature </w:t>
      </w:r>
      <w:r w:rsidR="00C57798" w:rsidRPr="00FA602E">
        <w:rPr>
          <w:rFonts w:ascii="Calibri Light" w:eastAsia="Times New Roman" w:hAnsi="Calibri Light" w:cs="Calibri Light"/>
          <w:b/>
          <w:sz w:val="20"/>
          <w:szCs w:val="20"/>
          <w:lang w:val="en-US"/>
        </w:rPr>
        <w:t xml:space="preserve">of </w:t>
      </w:r>
      <w:r w:rsidR="005149CE" w:rsidRPr="00FA602E">
        <w:rPr>
          <w:rFonts w:ascii="Calibri Light" w:eastAsia="Times New Roman" w:hAnsi="Calibri Light" w:cs="Calibri Light"/>
          <w:b/>
          <w:sz w:val="20"/>
          <w:szCs w:val="20"/>
          <w:lang w:val="en-US"/>
        </w:rPr>
        <w:t>Processing</w:t>
      </w:r>
      <w:r w:rsidR="00C57798" w:rsidRPr="00FA602E">
        <w:rPr>
          <w:rFonts w:ascii="Calibri Light" w:eastAsia="Times New Roman" w:hAnsi="Calibri Light" w:cs="Calibri Light"/>
          <w:sz w:val="20"/>
          <w:szCs w:val="20"/>
          <w:lang w:val="en-US"/>
        </w:rPr>
        <w:t>: automated and non-automated processing, including in particular: collecting, recording, organizing, structuring, storing, adapting, modifying, downloading, viewing, using, disclosing by transmission, deleting, or destroying data</w:t>
      </w:r>
      <w:r w:rsidR="00BC4C20" w:rsidRPr="00FA602E">
        <w:rPr>
          <w:rFonts w:ascii="Calibri Light" w:eastAsia="Times New Roman" w:hAnsi="Calibri Light" w:cs="Calibri Light"/>
          <w:sz w:val="20"/>
          <w:szCs w:val="20"/>
          <w:lang w:val="en-US"/>
        </w:rPr>
        <w:t>.</w:t>
      </w:r>
    </w:p>
    <w:p w14:paraId="0000001A" w14:textId="579E20E1" w:rsidR="006D177A" w:rsidRPr="00FA602E" w:rsidRDefault="00C57798">
      <w:pPr>
        <w:numPr>
          <w:ilvl w:val="0"/>
          <w:numId w:val="5"/>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b/>
          <w:sz w:val="20"/>
          <w:szCs w:val="20"/>
          <w:lang w:val="en-US"/>
        </w:rPr>
        <w:t xml:space="preserve">Types of </w:t>
      </w:r>
      <w:r w:rsidR="005149CE" w:rsidRPr="00FA602E">
        <w:rPr>
          <w:rFonts w:ascii="Calibri Light" w:eastAsia="Times New Roman" w:hAnsi="Calibri Light" w:cs="Calibri Light"/>
          <w:b/>
          <w:sz w:val="20"/>
          <w:szCs w:val="20"/>
          <w:lang w:val="en-US"/>
        </w:rPr>
        <w:t>Personal D</w:t>
      </w:r>
      <w:r w:rsidRPr="00FA602E">
        <w:rPr>
          <w:rFonts w:ascii="Calibri Light" w:eastAsia="Times New Roman" w:hAnsi="Calibri Light" w:cs="Calibri Light"/>
          <w:b/>
          <w:sz w:val="20"/>
          <w:szCs w:val="20"/>
          <w:lang w:val="en-US"/>
        </w:rPr>
        <w:t>ata</w:t>
      </w:r>
      <w:r w:rsidRPr="00FA602E">
        <w:rPr>
          <w:rFonts w:ascii="Calibri Light" w:eastAsia="Times New Roman" w:hAnsi="Calibri Light" w:cs="Calibri Light"/>
          <w:sz w:val="20"/>
          <w:szCs w:val="20"/>
          <w:lang w:val="en-US"/>
        </w:rPr>
        <w:t>: in particular</w:t>
      </w:r>
      <w:r w:rsidR="00BC4C20" w:rsidRPr="00FA602E">
        <w:rPr>
          <w:rFonts w:ascii="Calibri Light" w:eastAsia="Times New Roman" w:hAnsi="Calibri Light" w:cs="Calibri Light"/>
          <w:sz w:val="20"/>
          <w:szCs w:val="20"/>
          <w:lang w:val="en-US"/>
        </w:rPr>
        <w:t>:</w:t>
      </w:r>
    </w:p>
    <w:p w14:paraId="4A0EC83F" w14:textId="058C744C" w:rsidR="00C57798" w:rsidRPr="00FA602E" w:rsidRDefault="00C57798" w:rsidP="00C57798">
      <w:pPr>
        <w:numPr>
          <w:ilvl w:val="1"/>
          <w:numId w:val="5"/>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name and surname,</w:t>
      </w:r>
    </w:p>
    <w:p w14:paraId="3424F38D" w14:textId="6EFDB763" w:rsidR="00C57798" w:rsidRPr="00FA602E" w:rsidRDefault="00C57798" w:rsidP="00C57798">
      <w:pPr>
        <w:numPr>
          <w:ilvl w:val="1"/>
          <w:numId w:val="5"/>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email address,</w:t>
      </w:r>
    </w:p>
    <w:p w14:paraId="08A039D3" w14:textId="0DAED247" w:rsidR="00C57798" w:rsidRPr="00FA602E" w:rsidRDefault="00C57798" w:rsidP="00C57798">
      <w:pPr>
        <w:numPr>
          <w:ilvl w:val="1"/>
          <w:numId w:val="5"/>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telephone number (if provided),</w:t>
      </w:r>
    </w:p>
    <w:p w14:paraId="05D6FFB7" w14:textId="39B715A5" w:rsidR="00C57798" w:rsidRPr="00FA602E" w:rsidRDefault="00C57798" w:rsidP="00C57798">
      <w:pPr>
        <w:numPr>
          <w:ilvl w:val="1"/>
          <w:numId w:val="5"/>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lastRenderedPageBreak/>
        <w:t xml:space="preserve">data regarding position and role in 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's organization,</w:t>
      </w:r>
    </w:p>
    <w:p w14:paraId="241CBB77" w14:textId="36FB04CB" w:rsidR="00C57798" w:rsidRPr="00FA602E" w:rsidRDefault="00C57798" w:rsidP="00C57798">
      <w:pPr>
        <w:numPr>
          <w:ilvl w:val="1"/>
          <w:numId w:val="5"/>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data regarding attendance, work time, and absence,</w:t>
      </w:r>
    </w:p>
    <w:p w14:paraId="7D508F9B" w14:textId="05C57CFF" w:rsidR="00C57798" w:rsidRPr="00FA602E" w:rsidRDefault="00C57798" w:rsidP="00C57798">
      <w:pPr>
        <w:numPr>
          <w:ilvl w:val="1"/>
          <w:numId w:val="5"/>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data regarding tasks and work results,</w:t>
      </w:r>
    </w:p>
    <w:p w14:paraId="16A2232C" w14:textId="599B63FF" w:rsidR="00C57798" w:rsidRPr="00FA602E" w:rsidRDefault="00C57798" w:rsidP="00C57798">
      <w:pPr>
        <w:numPr>
          <w:ilvl w:val="1"/>
          <w:numId w:val="5"/>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login data and activity in the Application,</w:t>
      </w:r>
    </w:p>
    <w:p w14:paraId="00000022" w14:textId="31905214" w:rsidR="006D177A" w:rsidRPr="00FA602E" w:rsidRDefault="00C57798" w:rsidP="0076580D">
      <w:pPr>
        <w:numPr>
          <w:ilvl w:val="1"/>
          <w:numId w:val="5"/>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other data entered into the Application by 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 Moderator, Operator, or Staff.</w:t>
      </w:r>
    </w:p>
    <w:p w14:paraId="00000023" w14:textId="67C2092F" w:rsidR="006D177A" w:rsidRPr="00FA602E" w:rsidRDefault="0076580D">
      <w:pPr>
        <w:numPr>
          <w:ilvl w:val="0"/>
          <w:numId w:val="5"/>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b/>
          <w:sz w:val="20"/>
          <w:szCs w:val="20"/>
          <w:lang w:val="en-US"/>
        </w:rPr>
        <w:t xml:space="preserve">Categories of </w:t>
      </w:r>
      <w:r w:rsidR="005149CE" w:rsidRPr="00FA602E">
        <w:rPr>
          <w:rFonts w:ascii="Calibri Light" w:eastAsia="Times New Roman" w:hAnsi="Calibri Light" w:cs="Calibri Light"/>
          <w:b/>
          <w:sz w:val="20"/>
          <w:szCs w:val="20"/>
          <w:lang w:val="en-US"/>
        </w:rPr>
        <w:t>Data Subjects</w:t>
      </w:r>
      <w:r w:rsidRPr="00FA602E">
        <w:rPr>
          <w:rFonts w:ascii="Calibri Light" w:eastAsia="Times New Roman" w:hAnsi="Calibri Light" w:cs="Calibri Light"/>
          <w:sz w:val="20"/>
          <w:szCs w:val="20"/>
          <w:lang w:val="en-US"/>
        </w:rPr>
        <w:t xml:space="preserv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 Moderators, Operators, Staff</w:t>
      </w:r>
      <w:r w:rsidR="00BC4C20" w:rsidRPr="00FA602E">
        <w:rPr>
          <w:rFonts w:ascii="Calibri Light" w:eastAsia="Times New Roman" w:hAnsi="Calibri Light" w:cs="Calibri Light"/>
          <w:sz w:val="20"/>
          <w:szCs w:val="20"/>
          <w:lang w:val="en-US"/>
        </w:rPr>
        <w:t>.</w:t>
      </w:r>
    </w:p>
    <w:p w14:paraId="00000024" w14:textId="04D2BA64" w:rsidR="006D177A" w:rsidRPr="00FA602E" w:rsidRDefault="0076580D">
      <w:pPr>
        <w:numPr>
          <w:ilvl w:val="0"/>
          <w:numId w:val="5"/>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b/>
          <w:sz w:val="20"/>
          <w:szCs w:val="20"/>
          <w:lang w:val="en-US"/>
        </w:rPr>
        <w:t>Processing Period</w:t>
      </w:r>
      <w:r w:rsidRPr="00FA602E">
        <w:rPr>
          <w:rFonts w:ascii="Calibri Light" w:eastAsia="Times New Roman" w:hAnsi="Calibri Light" w:cs="Calibri Light"/>
          <w:sz w:val="20"/>
          <w:szCs w:val="20"/>
          <w:lang w:val="en-US"/>
        </w:rPr>
        <w:t xml:space="preserve">: </w:t>
      </w:r>
      <w:r w:rsidR="00D471E5" w:rsidRPr="00FA602E">
        <w:rPr>
          <w:rFonts w:ascii="Calibri Light" w:eastAsia="Times New Roman" w:hAnsi="Calibri Light" w:cs="Calibri Light"/>
          <w:sz w:val="20"/>
          <w:szCs w:val="20"/>
          <w:lang w:val="en-US"/>
        </w:rPr>
        <w:t xml:space="preserve">personal </w:t>
      </w:r>
      <w:r w:rsidRPr="00FA602E">
        <w:rPr>
          <w:rFonts w:ascii="Calibri Light" w:eastAsia="Times New Roman" w:hAnsi="Calibri Light" w:cs="Calibri Light"/>
          <w:sz w:val="20"/>
          <w:szCs w:val="20"/>
          <w:lang w:val="en-US"/>
        </w:rPr>
        <w:t xml:space="preserve">data </w:t>
      </w:r>
      <w:r w:rsidR="00DB77F9" w:rsidRPr="00FA602E">
        <w:rPr>
          <w:rFonts w:ascii="Calibri Light" w:eastAsia="Times New Roman" w:hAnsi="Calibri Light" w:cs="Calibri Light"/>
          <w:sz w:val="20"/>
          <w:szCs w:val="20"/>
          <w:lang w:val="en-US"/>
        </w:rPr>
        <w:t>sha</w:t>
      </w:r>
      <w:r w:rsidRPr="00FA602E">
        <w:rPr>
          <w:rFonts w:ascii="Calibri Light" w:eastAsia="Times New Roman" w:hAnsi="Calibri Light" w:cs="Calibri Light"/>
          <w:sz w:val="20"/>
          <w:szCs w:val="20"/>
          <w:lang w:val="en-US"/>
        </w:rPr>
        <w:t xml:space="preserve">ll be processed by the Provider for the duration of </w:t>
      </w:r>
      <w:r w:rsidR="00DB77F9" w:rsidRPr="00FA602E">
        <w:rPr>
          <w:rFonts w:ascii="Calibri Light" w:eastAsia="Times New Roman" w:hAnsi="Calibri Light" w:cs="Calibri Light"/>
          <w:sz w:val="20"/>
          <w:szCs w:val="20"/>
          <w:lang w:val="en-US"/>
        </w:rPr>
        <w:t>the Agreement</w:t>
      </w:r>
      <w:r w:rsidRPr="00FA602E">
        <w:rPr>
          <w:rFonts w:ascii="Calibri Light" w:eastAsia="Times New Roman" w:hAnsi="Calibri Light" w:cs="Calibri Light"/>
          <w:sz w:val="20"/>
          <w:szCs w:val="20"/>
          <w:lang w:val="en-US"/>
        </w:rPr>
        <w:t xml:space="preserve"> between the Customer and the Provider and for the period necessary to settle </w:t>
      </w:r>
      <w:r w:rsidR="00DB77F9" w:rsidRPr="00FA602E">
        <w:rPr>
          <w:rFonts w:ascii="Calibri Light" w:eastAsia="Times New Roman" w:hAnsi="Calibri Light" w:cs="Calibri Light"/>
          <w:sz w:val="20"/>
          <w:szCs w:val="20"/>
          <w:lang w:val="en-US"/>
        </w:rPr>
        <w:t>the Agreement</w:t>
      </w:r>
      <w:r w:rsidRPr="00FA602E">
        <w:rPr>
          <w:rFonts w:ascii="Calibri Light" w:eastAsia="Times New Roman" w:hAnsi="Calibri Light" w:cs="Calibri Light"/>
          <w:sz w:val="20"/>
          <w:szCs w:val="20"/>
          <w:lang w:val="en-US"/>
        </w:rPr>
        <w:t xml:space="preserve"> </w:t>
      </w:r>
      <w:r w:rsidR="00DB77F9" w:rsidRPr="00FA602E">
        <w:rPr>
          <w:rFonts w:ascii="Calibri Light" w:eastAsia="Times New Roman" w:hAnsi="Calibri Light" w:cs="Calibri Light"/>
          <w:sz w:val="20"/>
          <w:szCs w:val="20"/>
          <w:lang w:val="en-US"/>
        </w:rPr>
        <w:t>and fulfill legal obligations, however not</w:t>
      </w:r>
      <w:r w:rsidRPr="00FA602E">
        <w:rPr>
          <w:rFonts w:ascii="Calibri Light" w:eastAsia="Times New Roman" w:hAnsi="Calibri Light" w:cs="Calibri Light"/>
          <w:sz w:val="20"/>
          <w:szCs w:val="20"/>
          <w:lang w:val="en-US"/>
        </w:rPr>
        <w:t xml:space="preserve"> longer than until the data is permanently deleted from the Application</w:t>
      </w:r>
      <w:r w:rsidR="00071814" w:rsidRPr="00FA602E">
        <w:rPr>
          <w:rFonts w:ascii="Calibri Light" w:eastAsia="Times New Roman" w:hAnsi="Calibri Light" w:cs="Calibri Light"/>
          <w:sz w:val="20"/>
          <w:szCs w:val="20"/>
          <w:lang w:val="en-US"/>
        </w:rPr>
        <w:t xml:space="preserve"> as per </w:t>
      </w:r>
      <w:r w:rsidRPr="00FA602E">
        <w:rPr>
          <w:rFonts w:ascii="Calibri Light" w:eastAsia="Times New Roman" w:hAnsi="Calibri Light" w:cs="Calibri Light"/>
          <w:sz w:val="20"/>
          <w:szCs w:val="20"/>
          <w:lang w:val="en-US"/>
        </w:rPr>
        <w:t xml:space="preserve">the provisions of the </w:t>
      </w:r>
      <w:r w:rsidR="00071814" w:rsidRPr="00FA602E">
        <w:rPr>
          <w:rFonts w:ascii="Calibri Light" w:eastAsia="Times New Roman" w:hAnsi="Calibri Light" w:cs="Calibri Light"/>
          <w:sz w:val="20"/>
          <w:szCs w:val="20"/>
          <w:lang w:val="en-US"/>
        </w:rPr>
        <w:t>GTC</w:t>
      </w:r>
      <w:r w:rsidR="00BC4C20" w:rsidRPr="00FA602E">
        <w:rPr>
          <w:rFonts w:ascii="Calibri Light" w:eastAsia="Times New Roman" w:hAnsi="Calibri Light" w:cs="Calibri Light"/>
          <w:sz w:val="20"/>
          <w:szCs w:val="20"/>
          <w:lang w:val="en-US"/>
        </w:rPr>
        <w:t>.</w:t>
      </w:r>
    </w:p>
    <w:p w14:paraId="00000025" w14:textId="5CC4AE4B" w:rsidR="006D177A" w:rsidRPr="00FA602E" w:rsidRDefault="00BC4C20">
      <w:pPr>
        <w:pStyle w:val="Nagwek1"/>
        <w:spacing w:line="276" w:lineRule="auto"/>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§4. </w:t>
      </w:r>
      <w:r w:rsidR="00071814" w:rsidRPr="00FA602E">
        <w:rPr>
          <w:rFonts w:ascii="Calibri Light" w:eastAsia="Times New Roman" w:hAnsi="Calibri Light" w:cs="Calibri Light"/>
          <w:sz w:val="20"/>
          <w:szCs w:val="20"/>
          <w:lang w:val="en-US"/>
        </w:rPr>
        <w:t>Obligations of the Provider as Processor</w:t>
      </w:r>
    </w:p>
    <w:p w14:paraId="00000026" w14:textId="5C8B566F" w:rsidR="006D177A" w:rsidRPr="00FA602E" w:rsidRDefault="00071814">
      <w:pPr>
        <w:numPr>
          <w:ilvl w:val="0"/>
          <w:numId w:val="1"/>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The Provider undertakes to process personal data only </w:t>
      </w:r>
      <w:r w:rsidR="005149CE">
        <w:rPr>
          <w:rFonts w:ascii="Calibri Light" w:eastAsia="Times New Roman" w:hAnsi="Calibri Light" w:cs="Calibri Light"/>
          <w:sz w:val="20"/>
          <w:szCs w:val="20"/>
          <w:lang w:val="en-US"/>
        </w:rPr>
        <w:t xml:space="preserve">based </w:t>
      </w:r>
      <w:r w:rsidRPr="00FA602E">
        <w:rPr>
          <w:rFonts w:ascii="Calibri Light" w:eastAsia="Times New Roman" w:hAnsi="Calibri Light" w:cs="Calibri Light"/>
          <w:sz w:val="20"/>
          <w:szCs w:val="20"/>
          <w:lang w:val="en-US"/>
        </w:rPr>
        <w:t>on documented instructions of the Customer (Personal Data Controller), including the transfer of personal data to a third country or international organization, unless such an obligation is imposed on the Provider by European Union or Member State law</w:t>
      </w:r>
      <w:r w:rsidR="00BC4C20" w:rsidRPr="00FA602E">
        <w:rPr>
          <w:rFonts w:ascii="Calibri Light" w:eastAsia="Times New Roman" w:hAnsi="Calibri Light" w:cs="Calibri Light"/>
          <w:sz w:val="20"/>
          <w:szCs w:val="20"/>
          <w:lang w:val="en-US"/>
        </w:rPr>
        <w:t>.</w:t>
      </w:r>
    </w:p>
    <w:p w14:paraId="00000027" w14:textId="35CCA4DD" w:rsidR="006D177A" w:rsidRPr="00FA602E" w:rsidRDefault="00071814">
      <w:pPr>
        <w:numPr>
          <w:ilvl w:val="0"/>
          <w:numId w:val="1"/>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The Provider </w:t>
      </w:r>
      <w:r w:rsidR="008010E4" w:rsidRPr="00FA602E">
        <w:rPr>
          <w:rFonts w:ascii="Calibri Light" w:eastAsia="Times New Roman" w:hAnsi="Calibri Light" w:cs="Calibri Light"/>
          <w:sz w:val="20"/>
          <w:szCs w:val="20"/>
          <w:lang w:val="en-US"/>
        </w:rPr>
        <w:t xml:space="preserve">shall </w:t>
      </w:r>
      <w:r w:rsidRPr="00FA602E">
        <w:rPr>
          <w:rFonts w:ascii="Calibri Light" w:eastAsia="Times New Roman" w:hAnsi="Calibri Light" w:cs="Calibri Light"/>
          <w:sz w:val="20"/>
          <w:szCs w:val="20"/>
          <w:lang w:val="en-US"/>
        </w:rPr>
        <w:t xml:space="preserve">ensure that persons authorized to process personal data </w:t>
      </w:r>
      <w:r w:rsidR="00AA57FC">
        <w:rPr>
          <w:rFonts w:ascii="Calibri Light" w:eastAsia="Times New Roman" w:hAnsi="Calibri Light" w:cs="Calibri Light"/>
          <w:sz w:val="20"/>
          <w:szCs w:val="20"/>
          <w:lang w:val="en-US"/>
        </w:rPr>
        <w:t xml:space="preserve">are obliged </w:t>
      </w:r>
      <w:r w:rsidRPr="00FA602E">
        <w:rPr>
          <w:rFonts w:ascii="Calibri Light" w:eastAsia="Times New Roman" w:hAnsi="Calibri Light" w:cs="Calibri Light"/>
          <w:sz w:val="20"/>
          <w:szCs w:val="20"/>
          <w:lang w:val="en-US"/>
        </w:rPr>
        <w:t xml:space="preserve">to </w:t>
      </w:r>
      <w:r w:rsidR="008010E4" w:rsidRPr="00FA602E">
        <w:rPr>
          <w:rFonts w:ascii="Calibri Light" w:eastAsia="Times New Roman" w:hAnsi="Calibri Light" w:cs="Calibri Light"/>
          <w:sz w:val="20"/>
          <w:szCs w:val="20"/>
          <w:lang w:val="en-US"/>
        </w:rPr>
        <w:t xml:space="preserve">maintain </w:t>
      </w:r>
      <w:r w:rsidRPr="00FA602E">
        <w:rPr>
          <w:rFonts w:ascii="Calibri Light" w:eastAsia="Times New Roman" w:hAnsi="Calibri Light" w:cs="Calibri Light"/>
          <w:sz w:val="20"/>
          <w:szCs w:val="20"/>
          <w:lang w:val="en-US"/>
        </w:rPr>
        <w:t>confidentiality or are subject to an appropriate statutory obligation of confidentiality</w:t>
      </w:r>
    </w:p>
    <w:p w14:paraId="00000028" w14:textId="7A7D3D85" w:rsidR="006D177A" w:rsidRPr="00FA602E" w:rsidRDefault="00071814">
      <w:pPr>
        <w:numPr>
          <w:ilvl w:val="0"/>
          <w:numId w:val="1"/>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Provider shall take a</w:t>
      </w:r>
      <w:r w:rsidR="00727B44" w:rsidRPr="00FA602E">
        <w:rPr>
          <w:rFonts w:ascii="Calibri Light" w:eastAsia="Times New Roman" w:hAnsi="Calibri Light" w:cs="Calibri Light"/>
          <w:sz w:val="20"/>
          <w:szCs w:val="20"/>
          <w:lang w:val="en-US"/>
        </w:rPr>
        <w:t xml:space="preserve">ny and all </w:t>
      </w:r>
      <w:r w:rsidRPr="00FA602E">
        <w:rPr>
          <w:rFonts w:ascii="Calibri Light" w:eastAsia="Times New Roman" w:hAnsi="Calibri Light" w:cs="Calibri Light"/>
          <w:sz w:val="20"/>
          <w:szCs w:val="20"/>
          <w:lang w:val="en-US"/>
        </w:rPr>
        <w:t>measures required under Art. 32 GDPR, in particular,</w:t>
      </w:r>
      <w:r w:rsidR="00727B44" w:rsidRPr="00FA602E">
        <w:rPr>
          <w:rFonts w:ascii="Calibri Light" w:eastAsia="Times New Roman" w:hAnsi="Calibri Light" w:cs="Calibri Light"/>
          <w:sz w:val="20"/>
          <w:szCs w:val="20"/>
          <w:lang w:val="en-US"/>
        </w:rPr>
        <w:t xml:space="preserve"> shall </w:t>
      </w:r>
      <w:r w:rsidRPr="00FA602E">
        <w:rPr>
          <w:rFonts w:ascii="Calibri Light" w:eastAsia="Times New Roman" w:hAnsi="Calibri Light" w:cs="Calibri Light"/>
          <w:sz w:val="20"/>
          <w:szCs w:val="20"/>
          <w:lang w:val="en-US"/>
        </w:rPr>
        <w:t xml:space="preserve">implement appropriate technical and organizational measures to ensure </w:t>
      </w:r>
      <w:r w:rsidR="00727B44" w:rsidRPr="00FA602E">
        <w:rPr>
          <w:rFonts w:ascii="Calibri Light" w:eastAsia="Times New Roman" w:hAnsi="Calibri Light" w:cs="Calibri Light"/>
          <w:sz w:val="20"/>
          <w:szCs w:val="20"/>
          <w:lang w:val="en-US"/>
        </w:rPr>
        <w:t>the</w:t>
      </w:r>
      <w:r w:rsidRPr="00FA602E">
        <w:rPr>
          <w:rFonts w:ascii="Calibri Light" w:eastAsia="Times New Roman" w:hAnsi="Calibri Light" w:cs="Calibri Light"/>
          <w:sz w:val="20"/>
          <w:szCs w:val="20"/>
          <w:lang w:val="en-US"/>
        </w:rPr>
        <w:t xml:space="preserve"> level of security appropriate to the risk, including, but not limited to</w:t>
      </w:r>
      <w:r w:rsidR="00BC4C20" w:rsidRPr="00FA602E">
        <w:rPr>
          <w:rFonts w:ascii="Calibri Light" w:eastAsia="Times New Roman" w:hAnsi="Calibri Light" w:cs="Calibri Light"/>
          <w:sz w:val="20"/>
          <w:szCs w:val="20"/>
          <w:lang w:val="en-US"/>
        </w:rPr>
        <w:t>:</w:t>
      </w:r>
    </w:p>
    <w:p w14:paraId="2DF686E3" w14:textId="4BE5F19D" w:rsidR="00071814" w:rsidRPr="00FA602E" w:rsidRDefault="00071814" w:rsidP="00071814">
      <w:pPr>
        <w:numPr>
          <w:ilvl w:val="1"/>
          <w:numId w:val="1"/>
        </w:numPr>
        <w:spacing w:line="276" w:lineRule="auto"/>
        <w:jc w:val="both"/>
        <w:rPr>
          <w:rFonts w:ascii="Calibri Light" w:eastAsia="Times New Roman" w:hAnsi="Calibri Light" w:cs="Calibri Light"/>
          <w:sz w:val="20"/>
          <w:szCs w:val="20"/>
          <w:lang w:val="en-US"/>
        </w:rPr>
      </w:pPr>
      <w:proofErr w:type="spellStart"/>
      <w:r w:rsidRPr="00FA602E">
        <w:rPr>
          <w:rFonts w:ascii="Calibri Light" w:eastAsia="Times New Roman" w:hAnsi="Calibri Light" w:cs="Calibri Light"/>
          <w:sz w:val="20"/>
          <w:szCs w:val="20"/>
          <w:lang w:val="en-US"/>
        </w:rPr>
        <w:t>pseudonymization</w:t>
      </w:r>
      <w:proofErr w:type="spellEnd"/>
      <w:r w:rsidRPr="00FA602E">
        <w:rPr>
          <w:rFonts w:ascii="Calibri Light" w:eastAsia="Times New Roman" w:hAnsi="Calibri Light" w:cs="Calibri Light"/>
          <w:sz w:val="20"/>
          <w:szCs w:val="20"/>
          <w:lang w:val="en-US"/>
        </w:rPr>
        <w:t xml:space="preserve"> and encryption of personal data, where justified,</w:t>
      </w:r>
    </w:p>
    <w:p w14:paraId="65A176B9" w14:textId="01E6478E" w:rsidR="00071814" w:rsidRPr="00FA602E" w:rsidRDefault="00071814" w:rsidP="00071814">
      <w:pPr>
        <w:numPr>
          <w:ilvl w:val="1"/>
          <w:numId w:val="1"/>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ability to continuously ensure confidentiality, integrity, availability and resilience of systems and processing services,</w:t>
      </w:r>
    </w:p>
    <w:p w14:paraId="7E548340" w14:textId="00C5F976" w:rsidR="00071814" w:rsidRPr="00FA602E" w:rsidRDefault="00071814" w:rsidP="00071814">
      <w:pPr>
        <w:numPr>
          <w:ilvl w:val="1"/>
          <w:numId w:val="1"/>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ability to quickly restore availability and access to personal data in the event of a physical or technical incident,</w:t>
      </w:r>
    </w:p>
    <w:p w14:paraId="0B3C2B9C" w14:textId="7A53BD38" w:rsidR="00071814" w:rsidRPr="00FA602E" w:rsidRDefault="00071814" w:rsidP="00071814">
      <w:pPr>
        <w:numPr>
          <w:ilvl w:val="1"/>
          <w:numId w:val="1"/>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regular testing, measuring and evaluating the effectiveness of technical </w:t>
      </w:r>
      <w:r w:rsidR="00011E44" w:rsidRPr="00FA602E">
        <w:rPr>
          <w:rFonts w:ascii="Calibri Light" w:eastAsia="Times New Roman" w:hAnsi="Calibri Light" w:cs="Calibri Light"/>
          <w:sz w:val="20"/>
          <w:szCs w:val="20"/>
          <w:lang w:val="en-US"/>
        </w:rPr>
        <w:t xml:space="preserve">and organizational </w:t>
      </w:r>
      <w:r w:rsidRPr="00FA602E">
        <w:rPr>
          <w:rFonts w:ascii="Calibri Light" w:eastAsia="Times New Roman" w:hAnsi="Calibri Light" w:cs="Calibri Light"/>
          <w:sz w:val="20"/>
          <w:szCs w:val="20"/>
          <w:lang w:val="en-US"/>
        </w:rPr>
        <w:t>measures</w:t>
      </w:r>
      <w:r w:rsidR="00011E44" w:rsidRPr="00FA602E">
        <w:rPr>
          <w:rFonts w:ascii="Calibri Light" w:eastAsia="Times New Roman" w:hAnsi="Calibri Light" w:cs="Calibri Light"/>
          <w:sz w:val="20"/>
          <w:szCs w:val="20"/>
          <w:lang w:val="en-US"/>
        </w:rPr>
        <w:t xml:space="preserve"> aiming at </w:t>
      </w:r>
      <w:r w:rsidRPr="00FA602E">
        <w:rPr>
          <w:rFonts w:ascii="Calibri Light" w:eastAsia="Times New Roman" w:hAnsi="Calibri Light" w:cs="Calibri Light"/>
          <w:sz w:val="20"/>
          <w:szCs w:val="20"/>
          <w:lang w:val="en-US"/>
        </w:rPr>
        <w:t>ensur</w:t>
      </w:r>
      <w:r w:rsidR="00011E44" w:rsidRPr="00FA602E">
        <w:rPr>
          <w:rFonts w:ascii="Calibri Light" w:eastAsia="Times New Roman" w:hAnsi="Calibri Light" w:cs="Calibri Light"/>
          <w:sz w:val="20"/>
          <w:szCs w:val="20"/>
          <w:lang w:val="en-US"/>
        </w:rPr>
        <w:t>ing</w:t>
      </w:r>
      <w:r w:rsidRPr="00FA602E">
        <w:rPr>
          <w:rFonts w:ascii="Calibri Light" w:eastAsia="Times New Roman" w:hAnsi="Calibri Light" w:cs="Calibri Light"/>
          <w:sz w:val="20"/>
          <w:szCs w:val="20"/>
          <w:lang w:val="en-US"/>
        </w:rPr>
        <w:t xml:space="preserve"> the security of processing.</w:t>
      </w:r>
    </w:p>
    <w:p w14:paraId="6BF5A2A0" w14:textId="78A4651E" w:rsidR="00011E44" w:rsidRPr="00FA602E" w:rsidRDefault="00011E44" w:rsidP="00011E44">
      <w:pPr>
        <w:pStyle w:val="Akapitzlist"/>
        <w:numPr>
          <w:ilvl w:val="0"/>
          <w:numId w:val="1"/>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Provider complies with the terms and conditions of use of the services of another processor (sub-processor) referred to in §5 of this Policy.</w:t>
      </w:r>
    </w:p>
    <w:p w14:paraId="496CC0D9" w14:textId="76C69EB8" w:rsidR="00011E44" w:rsidRPr="00FA602E" w:rsidRDefault="00011E44" w:rsidP="00011E44">
      <w:pPr>
        <w:pStyle w:val="Akapitzlist"/>
        <w:numPr>
          <w:ilvl w:val="0"/>
          <w:numId w:val="1"/>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The Provider, taking into account the nature of processing, shall, to the extent possible, assist 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 xml:space="preserve"> in fulfilling the obligation to respond to requests from data subjects regarding the exercise of their rights s</w:t>
      </w:r>
      <w:r w:rsidR="00FE3F73">
        <w:rPr>
          <w:rFonts w:ascii="Calibri Light" w:eastAsia="Times New Roman" w:hAnsi="Calibri Light" w:cs="Calibri Light"/>
          <w:sz w:val="20"/>
          <w:szCs w:val="20"/>
          <w:lang w:val="en-US"/>
        </w:rPr>
        <w:t xml:space="preserve">pecified </w:t>
      </w:r>
      <w:r w:rsidRPr="00FA602E">
        <w:rPr>
          <w:rFonts w:ascii="Calibri Light" w:eastAsia="Times New Roman" w:hAnsi="Calibri Light" w:cs="Calibri Light"/>
          <w:sz w:val="20"/>
          <w:szCs w:val="20"/>
          <w:lang w:val="en-US"/>
        </w:rPr>
        <w:t>in Chapter III of the GDPR.</w:t>
      </w:r>
    </w:p>
    <w:p w14:paraId="6C2F0DE2" w14:textId="28CE3774" w:rsidR="00011E44" w:rsidRPr="00FA602E" w:rsidRDefault="00011E44" w:rsidP="00011E44">
      <w:pPr>
        <w:pStyle w:val="Akapitzlist"/>
        <w:numPr>
          <w:ilvl w:val="0"/>
          <w:numId w:val="1"/>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The Provider shall assist 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 xml:space="preserve"> in fulfilling the </w:t>
      </w:r>
      <w:r w:rsidR="00303124" w:rsidRPr="00FA602E">
        <w:rPr>
          <w:rFonts w:ascii="Calibri Light" w:eastAsia="Times New Roman" w:hAnsi="Calibri Light" w:cs="Calibri Light"/>
          <w:sz w:val="20"/>
          <w:szCs w:val="20"/>
          <w:lang w:val="en-US"/>
        </w:rPr>
        <w:t xml:space="preserve">obligations specified </w:t>
      </w:r>
      <w:r w:rsidRPr="00FA602E">
        <w:rPr>
          <w:rFonts w:ascii="Calibri Light" w:eastAsia="Times New Roman" w:hAnsi="Calibri Light" w:cs="Calibri Light"/>
          <w:sz w:val="20"/>
          <w:szCs w:val="20"/>
          <w:lang w:val="en-US"/>
        </w:rPr>
        <w:t xml:space="preserve">in Art. 32–36 of the GDPR, taking into account the nature of processing and the information available to 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w:t>
      </w:r>
    </w:p>
    <w:p w14:paraId="64349B20" w14:textId="13B25809" w:rsidR="00011E44" w:rsidRPr="00FA602E" w:rsidRDefault="00011E44" w:rsidP="00011E44">
      <w:pPr>
        <w:pStyle w:val="Akapitzlist"/>
        <w:numPr>
          <w:ilvl w:val="0"/>
          <w:numId w:val="1"/>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Upon termination of the Servi</w:t>
      </w:r>
      <w:r w:rsidR="005916D7" w:rsidRPr="00FA602E">
        <w:rPr>
          <w:rFonts w:ascii="Calibri Light" w:eastAsia="Times New Roman" w:hAnsi="Calibri Light" w:cs="Calibri Light"/>
          <w:sz w:val="20"/>
          <w:szCs w:val="20"/>
          <w:lang w:val="en-US"/>
        </w:rPr>
        <w:t xml:space="preserve">ce, the Provider, at the </w:t>
      </w:r>
      <w:r w:rsidR="0092573F" w:rsidRPr="00FA602E">
        <w:rPr>
          <w:rFonts w:ascii="Calibri Light" w:eastAsia="Times New Roman" w:hAnsi="Calibri Light" w:cs="Calibri Light"/>
          <w:sz w:val="20"/>
          <w:szCs w:val="20"/>
          <w:lang w:val="en-US"/>
        </w:rPr>
        <w:t>Customer</w:t>
      </w:r>
      <w:r w:rsidR="005916D7" w:rsidRPr="00FA602E">
        <w:rPr>
          <w:rFonts w:ascii="Calibri Light" w:eastAsia="Times New Roman" w:hAnsi="Calibri Light" w:cs="Calibri Light"/>
          <w:sz w:val="20"/>
          <w:szCs w:val="20"/>
          <w:lang w:val="en-US"/>
        </w:rPr>
        <w:t>’</w:t>
      </w:r>
      <w:r w:rsidRPr="00FA602E">
        <w:rPr>
          <w:rFonts w:ascii="Calibri Light" w:eastAsia="Times New Roman" w:hAnsi="Calibri Light" w:cs="Calibri Light"/>
          <w:sz w:val="20"/>
          <w:szCs w:val="20"/>
          <w:lang w:val="en-US"/>
        </w:rPr>
        <w:t xml:space="preserve">s discretion, shall delete or return </w:t>
      </w:r>
      <w:r w:rsidR="00B55508" w:rsidRPr="00FA602E">
        <w:rPr>
          <w:rFonts w:ascii="Calibri Light" w:eastAsia="Times New Roman" w:hAnsi="Calibri Light" w:cs="Calibri Light"/>
          <w:sz w:val="20"/>
          <w:szCs w:val="20"/>
          <w:lang w:val="en-US"/>
        </w:rPr>
        <w:t xml:space="preserve">every </w:t>
      </w:r>
      <w:r w:rsidRPr="00FA602E">
        <w:rPr>
          <w:rFonts w:ascii="Calibri Light" w:eastAsia="Times New Roman" w:hAnsi="Calibri Light" w:cs="Calibri Light"/>
          <w:sz w:val="20"/>
          <w:szCs w:val="20"/>
          <w:lang w:val="en-US"/>
        </w:rPr>
        <w:t xml:space="preserve">personal data to 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 xml:space="preserve"> and delete </w:t>
      </w:r>
      <w:r w:rsidR="00FC075F">
        <w:rPr>
          <w:rFonts w:ascii="Calibri Light" w:eastAsia="Times New Roman" w:hAnsi="Calibri Light" w:cs="Calibri Light"/>
          <w:sz w:val="20"/>
          <w:szCs w:val="20"/>
          <w:lang w:val="en-US"/>
        </w:rPr>
        <w:t>its</w:t>
      </w:r>
      <w:r w:rsidR="00B55508" w:rsidRPr="00FA602E">
        <w:rPr>
          <w:rFonts w:ascii="Calibri Light" w:eastAsia="Times New Roman" w:hAnsi="Calibri Light" w:cs="Calibri Light"/>
          <w:sz w:val="20"/>
          <w:szCs w:val="20"/>
          <w:lang w:val="en-US"/>
        </w:rPr>
        <w:t xml:space="preserve"> </w:t>
      </w:r>
      <w:r w:rsidRPr="00FA602E">
        <w:rPr>
          <w:rFonts w:ascii="Calibri Light" w:eastAsia="Times New Roman" w:hAnsi="Calibri Light" w:cs="Calibri Light"/>
          <w:sz w:val="20"/>
          <w:szCs w:val="20"/>
          <w:lang w:val="en-US"/>
        </w:rPr>
        <w:t xml:space="preserve">existing copies, unless European Union or Member State law requires the storage of personal data. The principles for data export and deletion are specified in §13 of the </w:t>
      </w:r>
      <w:r w:rsidR="00B55508" w:rsidRPr="00FA602E">
        <w:rPr>
          <w:rFonts w:ascii="Calibri Light" w:eastAsia="Times New Roman" w:hAnsi="Calibri Light" w:cs="Calibri Light"/>
          <w:sz w:val="20"/>
          <w:szCs w:val="20"/>
          <w:lang w:val="en-US"/>
        </w:rPr>
        <w:t>GTC</w:t>
      </w:r>
      <w:r w:rsidRPr="00FA602E">
        <w:rPr>
          <w:rFonts w:ascii="Calibri Light" w:eastAsia="Times New Roman" w:hAnsi="Calibri Light" w:cs="Calibri Light"/>
          <w:sz w:val="20"/>
          <w:szCs w:val="20"/>
          <w:lang w:val="en-US"/>
        </w:rPr>
        <w:t>.</w:t>
      </w:r>
    </w:p>
    <w:p w14:paraId="512FF669" w14:textId="0C63D900" w:rsidR="00011E44" w:rsidRPr="00FA602E" w:rsidRDefault="00011E44" w:rsidP="00011E44">
      <w:pPr>
        <w:pStyle w:val="Akapitzlist"/>
        <w:numPr>
          <w:ilvl w:val="0"/>
          <w:numId w:val="1"/>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The Provider shall provide 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 xml:space="preserve"> with </w:t>
      </w:r>
      <w:r w:rsidR="00B55508" w:rsidRPr="00FA602E">
        <w:rPr>
          <w:rFonts w:ascii="Calibri Light" w:eastAsia="Times New Roman" w:hAnsi="Calibri Light" w:cs="Calibri Light"/>
          <w:sz w:val="20"/>
          <w:szCs w:val="20"/>
          <w:lang w:val="en-US"/>
        </w:rPr>
        <w:t xml:space="preserve">every </w:t>
      </w:r>
      <w:r w:rsidRPr="00FA602E">
        <w:rPr>
          <w:rFonts w:ascii="Calibri Light" w:eastAsia="Times New Roman" w:hAnsi="Calibri Light" w:cs="Calibri Light"/>
          <w:sz w:val="20"/>
          <w:szCs w:val="20"/>
          <w:lang w:val="en-US"/>
        </w:rPr>
        <w:t>information necessary to demonstrate compliance with the obligations s</w:t>
      </w:r>
      <w:r w:rsidR="00B55508" w:rsidRPr="00FA602E">
        <w:rPr>
          <w:rFonts w:ascii="Calibri Light" w:eastAsia="Times New Roman" w:hAnsi="Calibri Light" w:cs="Calibri Light"/>
          <w:sz w:val="20"/>
          <w:szCs w:val="20"/>
          <w:lang w:val="en-US"/>
        </w:rPr>
        <w:t xml:space="preserve">pecified </w:t>
      </w:r>
      <w:r w:rsidRPr="00FA602E">
        <w:rPr>
          <w:rFonts w:ascii="Calibri Light" w:eastAsia="Times New Roman" w:hAnsi="Calibri Light" w:cs="Calibri Light"/>
          <w:sz w:val="20"/>
          <w:szCs w:val="20"/>
          <w:lang w:val="en-US"/>
        </w:rPr>
        <w:t xml:space="preserve">in Art. </w:t>
      </w:r>
      <w:r w:rsidR="00303124" w:rsidRPr="00FA602E">
        <w:rPr>
          <w:rFonts w:ascii="Calibri Light" w:eastAsia="Times New Roman" w:hAnsi="Calibri Light" w:cs="Calibri Light"/>
          <w:sz w:val="20"/>
          <w:szCs w:val="20"/>
          <w:lang w:val="en-US"/>
        </w:rPr>
        <w:t xml:space="preserve">28 of the </w:t>
      </w:r>
      <w:r w:rsidRPr="00FA602E">
        <w:rPr>
          <w:rFonts w:ascii="Calibri Light" w:eastAsia="Times New Roman" w:hAnsi="Calibri Light" w:cs="Calibri Light"/>
          <w:sz w:val="20"/>
          <w:szCs w:val="20"/>
          <w:lang w:val="en-US"/>
        </w:rPr>
        <w:t xml:space="preserve">GDPR and </w:t>
      </w:r>
      <w:r w:rsidR="00303124" w:rsidRPr="00FA602E">
        <w:rPr>
          <w:rFonts w:ascii="Calibri Light" w:eastAsia="Times New Roman" w:hAnsi="Calibri Light" w:cs="Calibri Light"/>
          <w:sz w:val="20"/>
          <w:szCs w:val="20"/>
          <w:lang w:val="en-US"/>
        </w:rPr>
        <w:t xml:space="preserve">shall allow </w:t>
      </w:r>
      <w:r w:rsidRPr="00FA602E">
        <w:rPr>
          <w:rFonts w:ascii="Calibri Light" w:eastAsia="Times New Roman" w:hAnsi="Calibri Light" w:cs="Calibri Light"/>
          <w:sz w:val="20"/>
          <w:szCs w:val="20"/>
          <w:lang w:val="en-US"/>
        </w:rPr>
        <w:t xml:space="preserve">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 xml:space="preserve"> or </w:t>
      </w:r>
      <w:r w:rsidR="00303124" w:rsidRPr="00FA602E">
        <w:rPr>
          <w:rFonts w:ascii="Calibri Light" w:eastAsia="Times New Roman" w:hAnsi="Calibri Light" w:cs="Calibri Light"/>
          <w:sz w:val="20"/>
          <w:szCs w:val="20"/>
          <w:lang w:val="en-US"/>
        </w:rPr>
        <w:t xml:space="preserve">its </w:t>
      </w:r>
      <w:r w:rsidRPr="00FA602E">
        <w:rPr>
          <w:rFonts w:ascii="Calibri Light" w:eastAsia="Times New Roman" w:hAnsi="Calibri Light" w:cs="Calibri Light"/>
          <w:sz w:val="20"/>
          <w:szCs w:val="20"/>
          <w:lang w:val="en-US"/>
        </w:rPr>
        <w:t xml:space="preserve">authorized auditor to conduct audits, including inspections, and </w:t>
      </w:r>
      <w:r w:rsidR="00303124" w:rsidRPr="00FA602E">
        <w:rPr>
          <w:rFonts w:ascii="Calibri Light" w:eastAsia="Times New Roman" w:hAnsi="Calibri Light" w:cs="Calibri Light"/>
          <w:sz w:val="20"/>
          <w:szCs w:val="20"/>
          <w:lang w:val="en-US"/>
        </w:rPr>
        <w:t xml:space="preserve">shall </w:t>
      </w:r>
      <w:r w:rsidRPr="00FA602E">
        <w:rPr>
          <w:rFonts w:ascii="Calibri Light" w:eastAsia="Times New Roman" w:hAnsi="Calibri Light" w:cs="Calibri Light"/>
          <w:sz w:val="20"/>
          <w:szCs w:val="20"/>
          <w:lang w:val="en-US"/>
        </w:rPr>
        <w:t>contribute to them, provided that the audit:</w:t>
      </w:r>
    </w:p>
    <w:p w14:paraId="4EF0E5C8" w14:textId="0FA4B0A1" w:rsidR="00011E44" w:rsidRPr="00FA602E" w:rsidRDefault="00011E44" w:rsidP="001E695E">
      <w:pPr>
        <w:numPr>
          <w:ilvl w:val="1"/>
          <w:numId w:val="1"/>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is conducted</w:t>
      </w:r>
      <w:r w:rsidR="001E695E" w:rsidRPr="00FA602E">
        <w:rPr>
          <w:rFonts w:ascii="Calibri Light" w:eastAsia="Times New Roman" w:hAnsi="Calibri Light" w:cs="Calibri Light"/>
          <w:sz w:val="20"/>
          <w:szCs w:val="20"/>
          <w:lang w:val="en-US"/>
        </w:rPr>
        <w:t xml:space="preserve"> with the observance of </w:t>
      </w:r>
      <w:r w:rsidRPr="00FA602E">
        <w:rPr>
          <w:rFonts w:ascii="Calibri Light" w:eastAsia="Times New Roman" w:hAnsi="Calibri Light" w:cs="Calibri Light"/>
          <w:sz w:val="20"/>
          <w:szCs w:val="20"/>
          <w:lang w:val="en-US"/>
        </w:rPr>
        <w:t xml:space="preserve">confidentially </w:t>
      </w:r>
      <w:r w:rsidR="001E695E" w:rsidRPr="00FA602E">
        <w:rPr>
          <w:rFonts w:ascii="Calibri Light" w:eastAsia="Times New Roman" w:hAnsi="Calibri Light" w:cs="Calibri Light"/>
          <w:sz w:val="20"/>
          <w:szCs w:val="20"/>
          <w:lang w:val="en-US"/>
        </w:rPr>
        <w:t xml:space="preserve">principles </w:t>
      </w:r>
      <w:r w:rsidRPr="00FA602E">
        <w:rPr>
          <w:rFonts w:ascii="Calibri Light" w:eastAsia="Times New Roman" w:hAnsi="Calibri Light" w:cs="Calibri Light"/>
          <w:sz w:val="20"/>
          <w:szCs w:val="20"/>
          <w:lang w:val="en-US"/>
        </w:rPr>
        <w:t>and after</w:t>
      </w:r>
      <w:r w:rsidR="001E695E" w:rsidRPr="00FA602E">
        <w:rPr>
          <w:rFonts w:ascii="Calibri Light" w:eastAsia="Times New Roman" w:hAnsi="Calibri Light" w:cs="Calibri Light"/>
          <w:sz w:val="20"/>
          <w:szCs w:val="20"/>
          <w:lang w:val="en-US"/>
        </w:rPr>
        <w:t xml:space="preserve"> a</w:t>
      </w:r>
      <w:r w:rsidRPr="00FA602E">
        <w:rPr>
          <w:rFonts w:ascii="Calibri Light" w:eastAsia="Times New Roman" w:hAnsi="Calibri Light" w:cs="Calibri Light"/>
          <w:sz w:val="20"/>
          <w:szCs w:val="20"/>
          <w:lang w:val="en-US"/>
        </w:rPr>
        <w:t xml:space="preserve"> prior arrangement with the Provider,</w:t>
      </w:r>
    </w:p>
    <w:p w14:paraId="0AAC100D" w14:textId="1368373F" w:rsidR="00011E44" w:rsidRPr="00FA602E" w:rsidRDefault="00011E44" w:rsidP="001E695E">
      <w:pPr>
        <w:numPr>
          <w:ilvl w:val="1"/>
          <w:numId w:val="1"/>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does not disrupt the Provider</w:t>
      </w:r>
      <w:r w:rsidR="001E695E" w:rsidRPr="00FA602E">
        <w:rPr>
          <w:rFonts w:ascii="Calibri Light" w:eastAsia="Times New Roman" w:hAnsi="Calibri Light" w:cs="Calibri Light"/>
          <w:sz w:val="20"/>
          <w:szCs w:val="20"/>
          <w:lang w:val="en-US"/>
        </w:rPr>
        <w:t>’</w:t>
      </w:r>
      <w:r w:rsidRPr="00FA602E">
        <w:rPr>
          <w:rFonts w:ascii="Calibri Light" w:eastAsia="Times New Roman" w:hAnsi="Calibri Light" w:cs="Calibri Light"/>
          <w:sz w:val="20"/>
          <w:szCs w:val="20"/>
          <w:lang w:val="en-US"/>
        </w:rPr>
        <w:t>s normal operations,</w:t>
      </w:r>
    </w:p>
    <w:p w14:paraId="05F06B30" w14:textId="39A67011" w:rsidR="00011E44" w:rsidRPr="00FA602E" w:rsidRDefault="00710447" w:rsidP="001E695E">
      <w:pPr>
        <w:numPr>
          <w:ilvl w:val="1"/>
          <w:numId w:val="1"/>
        </w:numPr>
        <w:spacing w:line="276" w:lineRule="auto"/>
        <w:jc w:val="both"/>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is taking </w:t>
      </w:r>
      <w:r w:rsidR="00011E44" w:rsidRPr="00FA602E">
        <w:rPr>
          <w:rFonts w:ascii="Calibri Light" w:eastAsia="Times New Roman" w:hAnsi="Calibri Light" w:cs="Calibri Light"/>
          <w:sz w:val="20"/>
          <w:szCs w:val="20"/>
          <w:lang w:val="en-US"/>
        </w:rPr>
        <w:t>place no</w:t>
      </w:r>
      <w:r w:rsidR="001E695E" w:rsidRPr="00FA602E">
        <w:rPr>
          <w:rFonts w:ascii="Calibri Light" w:eastAsia="Times New Roman" w:hAnsi="Calibri Light" w:cs="Calibri Light"/>
          <w:sz w:val="20"/>
          <w:szCs w:val="20"/>
          <w:lang w:val="en-US"/>
        </w:rPr>
        <w:t>t</w:t>
      </w:r>
      <w:r w:rsidR="00011E44" w:rsidRPr="00FA602E">
        <w:rPr>
          <w:rFonts w:ascii="Calibri Light" w:eastAsia="Times New Roman" w:hAnsi="Calibri Light" w:cs="Calibri Light"/>
          <w:sz w:val="20"/>
          <w:szCs w:val="20"/>
          <w:lang w:val="en-US"/>
        </w:rPr>
        <w:t xml:space="preserve"> more frequently than once every 12 months, unless there is a reasonable suspicion of a personal data breach,</w:t>
      </w:r>
    </w:p>
    <w:p w14:paraId="734CC735" w14:textId="29A664F8" w:rsidR="00011E44" w:rsidRPr="00FA602E" w:rsidRDefault="00011E44" w:rsidP="001E695E">
      <w:pPr>
        <w:numPr>
          <w:ilvl w:val="1"/>
          <w:numId w:val="1"/>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the costs of the audit are borne by 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w:t>
      </w:r>
    </w:p>
    <w:p w14:paraId="11DA836D" w14:textId="0D2CE132" w:rsidR="0076580D" w:rsidRPr="00FA602E" w:rsidRDefault="0076580D" w:rsidP="0076580D">
      <w:pPr>
        <w:numPr>
          <w:ilvl w:val="0"/>
          <w:numId w:val="1"/>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Provider shall immediately</w:t>
      </w:r>
      <w:r w:rsidR="007A5B85" w:rsidRPr="00FA602E">
        <w:rPr>
          <w:rFonts w:ascii="Calibri Light" w:eastAsia="Times New Roman" w:hAnsi="Calibri Light" w:cs="Calibri Light"/>
          <w:sz w:val="20"/>
          <w:szCs w:val="20"/>
          <w:lang w:val="en-US"/>
        </w:rPr>
        <w:t xml:space="preserve"> notify </w:t>
      </w:r>
      <w:r w:rsidRPr="00FA602E">
        <w:rPr>
          <w:rFonts w:ascii="Calibri Light" w:eastAsia="Times New Roman" w:hAnsi="Calibri Light" w:cs="Calibri Light"/>
          <w:sz w:val="20"/>
          <w:szCs w:val="20"/>
          <w:lang w:val="en-US"/>
        </w:rPr>
        <w:t xml:space="preserve">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 xml:space="preserve"> if, in its opinion, an instruction </w:t>
      </w:r>
      <w:r w:rsidR="007A5B85" w:rsidRPr="00FA602E">
        <w:rPr>
          <w:rFonts w:ascii="Calibri Light" w:eastAsia="Times New Roman" w:hAnsi="Calibri Light" w:cs="Calibri Light"/>
          <w:sz w:val="20"/>
          <w:szCs w:val="20"/>
          <w:lang w:val="en-US"/>
        </w:rPr>
        <w:t xml:space="preserve">it has been given </w:t>
      </w:r>
      <w:r w:rsidRPr="00FA602E">
        <w:rPr>
          <w:rFonts w:ascii="Calibri Light" w:eastAsia="Times New Roman" w:hAnsi="Calibri Light" w:cs="Calibri Light"/>
          <w:sz w:val="20"/>
          <w:szCs w:val="20"/>
          <w:lang w:val="en-US"/>
        </w:rPr>
        <w:t>constitutes a</w:t>
      </w:r>
      <w:r w:rsidR="007A5B85" w:rsidRPr="00FA602E">
        <w:rPr>
          <w:rFonts w:ascii="Calibri Light" w:eastAsia="Times New Roman" w:hAnsi="Calibri Light" w:cs="Calibri Light"/>
          <w:sz w:val="20"/>
          <w:szCs w:val="20"/>
          <w:lang w:val="en-US"/>
        </w:rPr>
        <w:t xml:space="preserve"> breach </w:t>
      </w:r>
      <w:r w:rsidRPr="00FA602E">
        <w:rPr>
          <w:rFonts w:ascii="Calibri Light" w:eastAsia="Times New Roman" w:hAnsi="Calibri Light" w:cs="Calibri Light"/>
          <w:sz w:val="20"/>
          <w:szCs w:val="20"/>
          <w:lang w:val="en-US"/>
        </w:rPr>
        <w:t>of the GDPR or other European Union or Member State data protection regulations.</w:t>
      </w:r>
    </w:p>
    <w:p w14:paraId="00000037" w14:textId="5A11AA5D" w:rsidR="006D177A" w:rsidRPr="00FA602E" w:rsidRDefault="00BC4C20">
      <w:pPr>
        <w:pStyle w:val="Nagwek1"/>
        <w:spacing w:line="276" w:lineRule="auto"/>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§5. </w:t>
      </w:r>
      <w:r w:rsidR="00E77BAA" w:rsidRPr="00FA602E">
        <w:rPr>
          <w:rFonts w:ascii="Calibri Light" w:eastAsia="Times New Roman" w:hAnsi="Calibri Light" w:cs="Calibri Light"/>
          <w:sz w:val="20"/>
          <w:szCs w:val="20"/>
          <w:lang w:val="en-US"/>
        </w:rPr>
        <w:t xml:space="preserve">Further </w:t>
      </w:r>
      <w:r w:rsidR="00572FEF" w:rsidRPr="00FA602E">
        <w:rPr>
          <w:rFonts w:ascii="Calibri Light" w:eastAsia="Times New Roman" w:hAnsi="Calibri Light" w:cs="Calibri Light"/>
          <w:sz w:val="20"/>
          <w:szCs w:val="20"/>
          <w:lang w:val="en-US"/>
        </w:rPr>
        <w:t xml:space="preserve">Processing </w:t>
      </w:r>
      <w:r w:rsidR="00386497" w:rsidRPr="00FA602E">
        <w:rPr>
          <w:rFonts w:ascii="Calibri Light" w:eastAsia="Times New Roman" w:hAnsi="Calibri Light" w:cs="Calibri Light"/>
          <w:sz w:val="20"/>
          <w:szCs w:val="20"/>
          <w:lang w:val="en-US"/>
        </w:rPr>
        <w:t xml:space="preserve">by a </w:t>
      </w:r>
      <w:r w:rsidR="00572FEF" w:rsidRPr="00FA602E">
        <w:rPr>
          <w:rFonts w:ascii="Calibri Light" w:eastAsia="Times New Roman" w:hAnsi="Calibri Light" w:cs="Calibri Light"/>
          <w:sz w:val="20"/>
          <w:szCs w:val="20"/>
          <w:lang w:val="en-US"/>
        </w:rPr>
        <w:t>Sub-Processor (Sub-Processing</w:t>
      </w:r>
      <w:r w:rsidRPr="00FA602E">
        <w:rPr>
          <w:rFonts w:ascii="Calibri Light" w:eastAsia="Times New Roman" w:hAnsi="Calibri Light" w:cs="Calibri Light"/>
          <w:sz w:val="20"/>
          <w:szCs w:val="20"/>
          <w:lang w:val="en-US"/>
        </w:rPr>
        <w:t>)</w:t>
      </w:r>
    </w:p>
    <w:p w14:paraId="276A3025" w14:textId="39245772" w:rsidR="00E77BAA" w:rsidRPr="00FA602E" w:rsidRDefault="00E77BAA" w:rsidP="00E77BAA">
      <w:pPr>
        <w:pStyle w:val="Akapitzlist"/>
        <w:numPr>
          <w:ilvl w:val="0"/>
          <w:numId w:val="11"/>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 xml:space="preserve"> generally consents to the Provider </w:t>
      </w:r>
      <w:r w:rsidR="00710447">
        <w:rPr>
          <w:rFonts w:ascii="Calibri Light" w:eastAsia="Times New Roman" w:hAnsi="Calibri Light" w:cs="Calibri Light"/>
          <w:sz w:val="20"/>
          <w:szCs w:val="20"/>
          <w:lang w:val="en-US"/>
        </w:rPr>
        <w:t>making use of</w:t>
      </w:r>
      <w:r w:rsidRPr="00FA602E">
        <w:rPr>
          <w:rFonts w:ascii="Calibri Light" w:eastAsia="Times New Roman" w:hAnsi="Calibri Light" w:cs="Calibri Light"/>
          <w:sz w:val="20"/>
          <w:szCs w:val="20"/>
          <w:lang w:val="en-US"/>
        </w:rPr>
        <w:t xml:space="preserve"> the services of sub-processors to the extent necessary to provide the Service, in particular the providers of hosting, cloud, technical support and backup services. </w:t>
      </w:r>
    </w:p>
    <w:p w14:paraId="6F277134" w14:textId="27D3E2F6" w:rsidR="00E77BAA" w:rsidRPr="00FA602E" w:rsidRDefault="00E77BAA" w:rsidP="00E77BAA">
      <w:pPr>
        <w:pStyle w:val="Akapitzlist"/>
        <w:numPr>
          <w:ilvl w:val="0"/>
          <w:numId w:val="11"/>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The Provider shall </w:t>
      </w:r>
      <w:r w:rsidR="00C204BC">
        <w:rPr>
          <w:rFonts w:ascii="Calibri Light" w:eastAsia="Times New Roman" w:hAnsi="Calibri Light" w:cs="Calibri Light"/>
          <w:sz w:val="20"/>
          <w:szCs w:val="20"/>
          <w:lang w:val="en-US"/>
        </w:rPr>
        <w:t>notify</w:t>
      </w:r>
      <w:r w:rsidRPr="00FA602E">
        <w:rPr>
          <w:rFonts w:ascii="Calibri Light" w:eastAsia="Times New Roman" w:hAnsi="Calibri Light" w:cs="Calibri Light"/>
          <w:sz w:val="20"/>
          <w:szCs w:val="20"/>
          <w:lang w:val="en-US"/>
        </w:rPr>
        <w:t xml:space="preserve"> 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 xml:space="preserve"> of any intended changes concerning the addition or replacement of sub-processors, giving 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 xml:space="preserve"> the opportunity to object to such changes wit</w:t>
      </w:r>
      <w:r w:rsidR="00C204BC">
        <w:rPr>
          <w:rFonts w:ascii="Calibri Light" w:eastAsia="Times New Roman" w:hAnsi="Calibri Light" w:cs="Calibri Light"/>
          <w:sz w:val="20"/>
          <w:szCs w:val="20"/>
          <w:lang w:val="en-US"/>
        </w:rPr>
        <w:t xml:space="preserve">hin 14 days of receiving the </w:t>
      </w:r>
      <w:r w:rsidRPr="00FA602E">
        <w:rPr>
          <w:rFonts w:ascii="Calibri Light" w:eastAsia="Times New Roman" w:hAnsi="Calibri Light" w:cs="Calibri Light"/>
          <w:sz w:val="20"/>
          <w:szCs w:val="20"/>
          <w:lang w:val="en-US"/>
        </w:rPr>
        <w:t>n</w:t>
      </w:r>
      <w:r w:rsidR="00C204BC">
        <w:rPr>
          <w:rFonts w:ascii="Calibri Light" w:eastAsia="Times New Roman" w:hAnsi="Calibri Light" w:cs="Calibri Light"/>
          <w:sz w:val="20"/>
          <w:szCs w:val="20"/>
          <w:lang w:val="en-US"/>
        </w:rPr>
        <w:t>otificat</w:t>
      </w:r>
      <w:r w:rsidRPr="00FA602E">
        <w:rPr>
          <w:rFonts w:ascii="Calibri Light" w:eastAsia="Times New Roman" w:hAnsi="Calibri Light" w:cs="Calibri Light"/>
          <w:sz w:val="20"/>
          <w:szCs w:val="20"/>
          <w:lang w:val="en-US"/>
        </w:rPr>
        <w:t>ion.</w:t>
      </w:r>
    </w:p>
    <w:p w14:paraId="572ECC41" w14:textId="50C8AA54" w:rsidR="00E77BAA" w:rsidRPr="00FA602E" w:rsidRDefault="00E77BAA" w:rsidP="00E77BAA">
      <w:pPr>
        <w:pStyle w:val="Akapitzlist"/>
        <w:numPr>
          <w:ilvl w:val="0"/>
          <w:numId w:val="11"/>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If 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 xml:space="preserve"> objects, the Parties shall negotiate to find a solution. If the Parties fail to reach an agreement within 30 days, 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 xml:space="preserve"> has the right to terminate the Agreement with immediate effect.</w:t>
      </w:r>
    </w:p>
    <w:p w14:paraId="395EB6E6" w14:textId="7ED1CF74" w:rsidR="00E77BAA" w:rsidRPr="00FA602E" w:rsidRDefault="00E77BAA" w:rsidP="00E77BAA">
      <w:pPr>
        <w:pStyle w:val="Akapitzlist"/>
        <w:numPr>
          <w:ilvl w:val="0"/>
          <w:numId w:val="11"/>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lastRenderedPageBreak/>
        <w:t xml:space="preserve">The Provider shall ensure that sub-processors are bound by personal data protection obligations </w:t>
      </w:r>
      <w:r w:rsidR="00CB0BF6">
        <w:rPr>
          <w:rFonts w:ascii="Calibri Light" w:eastAsia="Times New Roman" w:hAnsi="Calibri Light" w:cs="Calibri Light"/>
          <w:sz w:val="20"/>
          <w:szCs w:val="20"/>
          <w:lang w:val="en-US"/>
        </w:rPr>
        <w:t xml:space="preserve">which </w:t>
      </w:r>
      <w:r w:rsidR="00991F7A" w:rsidRPr="00FA602E">
        <w:rPr>
          <w:rFonts w:ascii="Calibri Light" w:eastAsia="Times New Roman" w:hAnsi="Calibri Light" w:cs="Calibri Light"/>
          <w:sz w:val="20"/>
          <w:szCs w:val="20"/>
          <w:lang w:val="en-US"/>
        </w:rPr>
        <w:t xml:space="preserve">are </w:t>
      </w:r>
      <w:r w:rsidRPr="00FA602E">
        <w:rPr>
          <w:rFonts w:ascii="Calibri Light" w:eastAsia="Times New Roman" w:hAnsi="Calibri Light" w:cs="Calibri Light"/>
          <w:sz w:val="20"/>
          <w:szCs w:val="20"/>
          <w:lang w:val="en-US"/>
        </w:rPr>
        <w:t>at least equivalent to those arising from this Policy.</w:t>
      </w:r>
    </w:p>
    <w:p w14:paraId="019B74DE" w14:textId="2238A80B" w:rsidR="00E77BAA" w:rsidRPr="00FA602E" w:rsidRDefault="00E77BAA" w:rsidP="00E77BAA">
      <w:pPr>
        <w:pStyle w:val="Akapitzlist"/>
        <w:numPr>
          <w:ilvl w:val="0"/>
          <w:numId w:val="11"/>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The Provider shall be fully liable to 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 xml:space="preserve"> for the fulfillment of obligations by sub-processors.</w:t>
      </w:r>
    </w:p>
    <w:p w14:paraId="3AB5E538" w14:textId="4ADBFF8A" w:rsidR="00E77BAA" w:rsidRPr="00FA602E" w:rsidRDefault="00E77BAA" w:rsidP="00E77BAA">
      <w:pPr>
        <w:pStyle w:val="Akapitzlist"/>
        <w:numPr>
          <w:ilvl w:val="0"/>
          <w:numId w:val="11"/>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An up-to-date list of sub-processors </w:t>
      </w:r>
      <w:r w:rsidR="00CB0BF6">
        <w:rPr>
          <w:rFonts w:ascii="Calibri Light" w:eastAsia="Times New Roman" w:hAnsi="Calibri Light" w:cs="Calibri Light"/>
          <w:sz w:val="20"/>
          <w:szCs w:val="20"/>
          <w:lang w:val="en-US"/>
        </w:rPr>
        <w:t xml:space="preserve">shall be </w:t>
      </w:r>
      <w:r w:rsidRPr="00FA602E">
        <w:rPr>
          <w:rFonts w:ascii="Calibri Light" w:eastAsia="Times New Roman" w:hAnsi="Calibri Light" w:cs="Calibri Light"/>
          <w:sz w:val="20"/>
          <w:szCs w:val="20"/>
          <w:lang w:val="en-US"/>
        </w:rPr>
        <w:t xml:space="preserve">available at 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’s request.</w:t>
      </w:r>
    </w:p>
    <w:p w14:paraId="0000003E" w14:textId="4F569BCF" w:rsidR="006D177A" w:rsidRPr="00FA602E" w:rsidRDefault="00BC4C20">
      <w:pPr>
        <w:pStyle w:val="Nagwek1"/>
        <w:spacing w:line="276" w:lineRule="auto"/>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§6. </w:t>
      </w:r>
      <w:r w:rsidR="00E77BAA" w:rsidRPr="00FA602E">
        <w:rPr>
          <w:rFonts w:ascii="Calibri Light" w:eastAsia="Times New Roman" w:hAnsi="Calibri Light" w:cs="Calibri Light"/>
          <w:sz w:val="20"/>
          <w:szCs w:val="20"/>
          <w:lang w:val="en-US"/>
        </w:rPr>
        <w:t>Breach of Security of Personal Data</w:t>
      </w:r>
    </w:p>
    <w:p w14:paraId="0000003F" w14:textId="0BD80B70" w:rsidR="006D177A" w:rsidRPr="00FA602E" w:rsidRDefault="00CB0BF6">
      <w:pPr>
        <w:numPr>
          <w:ilvl w:val="0"/>
          <w:numId w:val="8"/>
        </w:numPr>
        <w:spacing w:line="276" w:lineRule="auto"/>
        <w:jc w:val="both"/>
        <w:rPr>
          <w:rFonts w:ascii="Calibri Light" w:eastAsia="Times New Roman" w:hAnsi="Calibri Light" w:cs="Calibri Light"/>
          <w:sz w:val="20"/>
          <w:szCs w:val="20"/>
          <w:lang w:val="en-US"/>
        </w:rPr>
      </w:pPr>
      <w:r>
        <w:rPr>
          <w:rFonts w:ascii="Calibri Light" w:eastAsia="Times New Roman" w:hAnsi="Calibri Light" w:cs="Calibri Light"/>
          <w:sz w:val="20"/>
          <w:szCs w:val="20"/>
          <w:lang w:val="en-US"/>
        </w:rPr>
        <w:t xml:space="preserve">Having </w:t>
      </w:r>
      <w:r w:rsidR="007F3216" w:rsidRPr="00FA602E">
        <w:rPr>
          <w:rFonts w:ascii="Calibri Light" w:eastAsia="Times New Roman" w:hAnsi="Calibri Light" w:cs="Calibri Light"/>
          <w:sz w:val="20"/>
          <w:szCs w:val="20"/>
          <w:lang w:val="en-US"/>
        </w:rPr>
        <w:t>discover</w:t>
      </w:r>
      <w:r>
        <w:rPr>
          <w:rFonts w:ascii="Calibri Light" w:eastAsia="Times New Roman" w:hAnsi="Calibri Light" w:cs="Calibri Light"/>
          <w:sz w:val="20"/>
          <w:szCs w:val="20"/>
          <w:lang w:val="en-US"/>
        </w:rPr>
        <w:t xml:space="preserve">ed breach of </w:t>
      </w:r>
      <w:r w:rsidR="007F3216" w:rsidRPr="00FA602E">
        <w:rPr>
          <w:rFonts w:ascii="Calibri Light" w:eastAsia="Times New Roman" w:hAnsi="Calibri Light" w:cs="Calibri Light"/>
          <w:sz w:val="20"/>
          <w:szCs w:val="20"/>
          <w:lang w:val="en-US"/>
        </w:rPr>
        <w:t xml:space="preserve">personal data, the Provider shall notify the </w:t>
      </w:r>
      <w:r w:rsidR="0092573F" w:rsidRPr="00FA602E">
        <w:rPr>
          <w:rFonts w:ascii="Calibri Light" w:eastAsia="Times New Roman" w:hAnsi="Calibri Light" w:cs="Calibri Light"/>
          <w:sz w:val="20"/>
          <w:szCs w:val="20"/>
          <w:lang w:val="en-US"/>
        </w:rPr>
        <w:t>Customer</w:t>
      </w:r>
      <w:r w:rsidR="007F3216" w:rsidRPr="00FA602E">
        <w:rPr>
          <w:rFonts w:ascii="Calibri Light" w:eastAsia="Times New Roman" w:hAnsi="Calibri Light" w:cs="Calibri Light"/>
          <w:sz w:val="20"/>
          <w:szCs w:val="20"/>
          <w:lang w:val="en-US"/>
        </w:rPr>
        <w:t xml:space="preserve"> (Personal Data Controller) </w:t>
      </w:r>
      <w:r>
        <w:rPr>
          <w:rFonts w:ascii="Calibri Light" w:eastAsia="Times New Roman" w:hAnsi="Calibri Light" w:cs="Calibri Light"/>
          <w:sz w:val="20"/>
          <w:szCs w:val="20"/>
          <w:lang w:val="en-US"/>
        </w:rPr>
        <w:t xml:space="preserve">of such an instance </w:t>
      </w:r>
      <w:r w:rsidR="007F3216" w:rsidRPr="00FA602E">
        <w:rPr>
          <w:rFonts w:ascii="Calibri Light" w:eastAsia="Times New Roman" w:hAnsi="Calibri Light" w:cs="Calibri Light"/>
          <w:sz w:val="20"/>
          <w:szCs w:val="20"/>
          <w:lang w:val="en-US"/>
        </w:rPr>
        <w:t>without undue delay, however not later than within 48 hours</w:t>
      </w:r>
      <w:r w:rsidR="00BC4C20" w:rsidRPr="00FA602E">
        <w:rPr>
          <w:rFonts w:ascii="Calibri Light" w:eastAsia="Times New Roman" w:hAnsi="Calibri Light" w:cs="Calibri Light"/>
          <w:sz w:val="20"/>
          <w:szCs w:val="20"/>
          <w:lang w:val="en-US"/>
        </w:rPr>
        <w:t>.</w:t>
      </w:r>
    </w:p>
    <w:p w14:paraId="00000040" w14:textId="7BF9C297" w:rsidR="006D177A" w:rsidRPr="00FA602E" w:rsidRDefault="007F3216">
      <w:pPr>
        <w:numPr>
          <w:ilvl w:val="0"/>
          <w:numId w:val="8"/>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A breach report shall include at least</w:t>
      </w:r>
      <w:r w:rsidR="00BC4C20" w:rsidRPr="00FA602E">
        <w:rPr>
          <w:rFonts w:ascii="Calibri Light" w:eastAsia="Times New Roman" w:hAnsi="Calibri Light" w:cs="Calibri Light"/>
          <w:sz w:val="20"/>
          <w:szCs w:val="20"/>
          <w:lang w:val="en-US"/>
        </w:rPr>
        <w:t>:</w:t>
      </w:r>
    </w:p>
    <w:p w14:paraId="00000041" w14:textId="3D0547E4" w:rsidR="006D177A" w:rsidRPr="00FA602E" w:rsidRDefault="007F3216">
      <w:pPr>
        <w:numPr>
          <w:ilvl w:val="1"/>
          <w:numId w:val="8"/>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description of the nature of the personal data breach, including, where possible, the categories and approximate number of data subjects</w:t>
      </w:r>
      <w:r w:rsidR="00BC4C20" w:rsidRPr="00FA602E">
        <w:rPr>
          <w:rFonts w:ascii="Calibri Light" w:eastAsia="Times New Roman" w:hAnsi="Calibri Light" w:cs="Calibri Light"/>
          <w:sz w:val="20"/>
          <w:szCs w:val="20"/>
          <w:lang w:val="en-US"/>
        </w:rPr>
        <w:t>,</w:t>
      </w:r>
    </w:p>
    <w:p w14:paraId="00000042" w14:textId="5ABC7E38" w:rsidR="006D177A" w:rsidRPr="00FA602E" w:rsidRDefault="007F3216">
      <w:pPr>
        <w:numPr>
          <w:ilvl w:val="1"/>
          <w:numId w:val="8"/>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name and surname and the contact details of the person from whom more information can be obtained</w:t>
      </w:r>
      <w:r w:rsidR="00BC4C20" w:rsidRPr="00FA602E">
        <w:rPr>
          <w:rFonts w:ascii="Calibri Light" w:eastAsia="Times New Roman" w:hAnsi="Calibri Light" w:cs="Calibri Light"/>
          <w:sz w:val="20"/>
          <w:szCs w:val="20"/>
          <w:lang w:val="en-US"/>
        </w:rPr>
        <w:t>,</w:t>
      </w:r>
    </w:p>
    <w:p w14:paraId="00000043" w14:textId="7A5510B0" w:rsidR="006D177A" w:rsidRPr="00FA602E" w:rsidRDefault="007F3216">
      <w:pPr>
        <w:numPr>
          <w:ilvl w:val="1"/>
          <w:numId w:val="8"/>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description of the possible consequences of the breach</w:t>
      </w:r>
      <w:r w:rsidR="00BC4C20" w:rsidRPr="00FA602E">
        <w:rPr>
          <w:rFonts w:ascii="Calibri Light" w:eastAsia="Times New Roman" w:hAnsi="Calibri Light" w:cs="Calibri Light"/>
          <w:sz w:val="20"/>
          <w:szCs w:val="20"/>
          <w:lang w:val="en-US"/>
        </w:rPr>
        <w:t>,</w:t>
      </w:r>
    </w:p>
    <w:p w14:paraId="00000044" w14:textId="5434F93A" w:rsidR="006D177A" w:rsidRPr="00FA602E" w:rsidRDefault="007F3216">
      <w:pPr>
        <w:numPr>
          <w:ilvl w:val="1"/>
          <w:numId w:val="8"/>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description of the measures taken or proposed to address the breach</w:t>
      </w:r>
      <w:r w:rsidR="00BC4C20" w:rsidRPr="00FA602E">
        <w:rPr>
          <w:rFonts w:ascii="Calibri Light" w:eastAsia="Times New Roman" w:hAnsi="Calibri Light" w:cs="Calibri Light"/>
          <w:sz w:val="20"/>
          <w:szCs w:val="20"/>
          <w:lang w:val="en-US"/>
        </w:rPr>
        <w:t>.</w:t>
      </w:r>
    </w:p>
    <w:p w14:paraId="172C16E9" w14:textId="0ACF4C65" w:rsidR="00B578C5" w:rsidRPr="00FA602E" w:rsidRDefault="00B578C5" w:rsidP="00B578C5">
      <w:pPr>
        <w:pStyle w:val="Akapitzlist"/>
        <w:numPr>
          <w:ilvl w:val="0"/>
          <w:numId w:val="8"/>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Provider shall take immediate action to minimize the effects of the breach and protect personal data from further breach.</w:t>
      </w:r>
    </w:p>
    <w:p w14:paraId="09978E75" w14:textId="486CC17B" w:rsidR="00B578C5" w:rsidRPr="00FA602E" w:rsidRDefault="00B578C5" w:rsidP="007F3216">
      <w:pPr>
        <w:pStyle w:val="Akapitzlist"/>
        <w:numPr>
          <w:ilvl w:val="0"/>
          <w:numId w:val="8"/>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The decision to report the breach to the supervisory authority and to notify data subjects rests solely with the </w:t>
      </w:r>
      <w:r w:rsidR="0092573F" w:rsidRPr="00FA602E">
        <w:rPr>
          <w:rFonts w:ascii="Calibri Light" w:eastAsia="Times New Roman" w:hAnsi="Calibri Light" w:cs="Calibri Light"/>
          <w:sz w:val="20"/>
          <w:szCs w:val="20"/>
          <w:lang w:val="en-US"/>
        </w:rPr>
        <w:t>Customer</w:t>
      </w:r>
      <w:r w:rsidRPr="00FA602E">
        <w:rPr>
          <w:rFonts w:ascii="Calibri Light" w:eastAsia="Times New Roman" w:hAnsi="Calibri Light" w:cs="Calibri Light"/>
          <w:sz w:val="20"/>
          <w:szCs w:val="20"/>
          <w:lang w:val="en-US"/>
        </w:rPr>
        <w:t xml:space="preserve"> as the Personal Data Controller.</w:t>
      </w:r>
    </w:p>
    <w:p w14:paraId="00000047" w14:textId="79078A12" w:rsidR="006D177A" w:rsidRPr="00FA602E" w:rsidRDefault="00BC4C20">
      <w:pPr>
        <w:pStyle w:val="Nagwek1"/>
        <w:spacing w:line="276" w:lineRule="auto"/>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§7. </w:t>
      </w:r>
      <w:r w:rsidR="008010E4" w:rsidRPr="00FA602E">
        <w:rPr>
          <w:rFonts w:ascii="Calibri Light" w:eastAsia="Times New Roman" w:hAnsi="Calibri Light" w:cs="Calibri Light"/>
          <w:sz w:val="20"/>
          <w:szCs w:val="20"/>
          <w:lang w:val="en-US"/>
        </w:rPr>
        <w:t>Customer</w:t>
      </w:r>
      <w:r w:rsidR="0074339E" w:rsidRPr="00FA602E">
        <w:rPr>
          <w:rFonts w:ascii="Calibri Light" w:eastAsia="Times New Roman" w:hAnsi="Calibri Light" w:cs="Calibri Light"/>
          <w:sz w:val="20"/>
          <w:szCs w:val="20"/>
          <w:lang w:val="en-US"/>
        </w:rPr>
        <w:t>’</w:t>
      </w:r>
      <w:r w:rsidR="008010E4" w:rsidRPr="00FA602E">
        <w:rPr>
          <w:rFonts w:ascii="Calibri Light" w:eastAsia="Times New Roman" w:hAnsi="Calibri Light" w:cs="Calibri Light"/>
          <w:sz w:val="20"/>
          <w:szCs w:val="20"/>
          <w:lang w:val="en-US"/>
        </w:rPr>
        <w:t>s Information Obligations towards Data Subjects</w:t>
      </w:r>
    </w:p>
    <w:p w14:paraId="059D1690" w14:textId="7D311D4B" w:rsidR="007060E7" w:rsidRPr="00FA602E" w:rsidRDefault="0074339E">
      <w:pPr>
        <w:numPr>
          <w:ilvl w:val="0"/>
          <w:numId w:val="13"/>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Customer, as the Personal Data Controller, is obligated to fulfill the information obligations towar</w:t>
      </w:r>
      <w:r w:rsidR="001F7EB0">
        <w:rPr>
          <w:rFonts w:ascii="Calibri Light" w:eastAsia="Times New Roman" w:hAnsi="Calibri Light" w:cs="Calibri Light"/>
          <w:sz w:val="20"/>
          <w:szCs w:val="20"/>
          <w:lang w:val="en-US"/>
        </w:rPr>
        <w:t>ds Moderators, Operators, Staff</w:t>
      </w:r>
      <w:r w:rsidRPr="00FA602E">
        <w:rPr>
          <w:rFonts w:ascii="Calibri Light" w:eastAsia="Times New Roman" w:hAnsi="Calibri Light" w:cs="Calibri Light"/>
          <w:sz w:val="20"/>
          <w:szCs w:val="20"/>
          <w:lang w:val="en-US"/>
        </w:rPr>
        <w:t xml:space="preserve"> and all other persons whose data is processed in the Application, </w:t>
      </w:r>
      <w:r w:rsidR="007060E7" w:rsidRPr="00FA602E">
        <w:rPr>
          <w:rFonts w:ascii="Calibri Light" w:eastAsia="Times New Roman" w:hAnsi="Calibri Light" w:cs="Calibri Light"/>
          <w:sz w:val="20"/>
          <w:szCs w:val="20"/>
          <w:lang w:val="en-US"/>
        </w:rPr>
        <w:t xml:space="preserve">as per </w:t>
      </w:r>
      <w:r w:rsidRPr="00FA602E">
        <w:rPr>
          <w:rFonts w:ascii="Calibri Light" w:eastAsia="Times New Roman" w:hAnsi="Calibri Light" w:cs="Calibri Light"/>
          <w:sz w:val="20"/>
          <w:szCs w:val="20"/>
          <w:lang w:val="en-US"/>
        </w:rPr>
        <w:t xml:space="preserve">Art. 13 or Art. 14 of the GDPR. </w:t>
      </w:r>
    </w:p>
    <w:p w14:paraId="00000049" w14:textId="5880B0EA" w:rsidR="006D177A" w:rsidRPr="00FA602E" w:rsidRDefault="0074339E">
      <w:pPr>
        <w:numPr>
          <w:ilvl w:val="0"/>
          <w:numId w:val="13"/>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Customer is obligated, in particular, to inform data subjects about</w:t>
      </w:r>
      <w:r w:rsidR="00BC4C20" w:rsidRPr="00FA602E">
        <w:rPr>
          <w:rFonts w:ascii="Calibri Light" w:eastAsia="Times New Roman" w:hAnsi="Calibri Light" w:cs="Calibri Light"/>
          <w:sz w:val="20"/>
          <w:szCs w:val="20"/>
          <w:lang w:val="en-US"/>
        </w:rPr>
        <w:t>:</w:t>
      </w:r>
    </w:p>
    <w:p w14:paraId="3234E3F9" w14:textId="3ED31348" w:rsidR="0074339E" w:rsidRPr="00FA602E" w:rsidRDefault="0074339E" w:rsidP="0074339E">
      <w:pPr>
        <w:numPr>
          <w:ilvl w:val="1"/>
          <w:numId w:val="13"/>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identity and contact details of the Customer as the Personal Data Controller,</w:t>
      </w:r>
    </w:p>
    <w:p w14:paraId="321A8C05" w14:textId="1BB22099" w:rsidR="0074339E" w:rsidRPr="00FA602E" w:rsidRDefault="0074339E" w:rsidP="0074339E">
      <w:pPr>
        <w:numPr>
          <w:ilvl w:val="1"/>
          <w:numId w:val="13"/>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purposes of personal data processing and the legal basis for processing,</w:t>
      </w:r>
    </w:p>
    <w:p w14:paraId="3F7A5703" w14:textId="45F6B81C" w:rsidR="0074339E" w:rsidRPr="00FA602E" w:rsidRDefault="0074339E" w:rsidP="0074339E">
      <w:pPr>
        <w:numPr>
          <w:ilvl w:val="1"/>
          <w:numId w:val="13"/>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recipients of personal data or categories of recipients, including the entrustment of data processing to the Provider (RGS sp. z o.o.) for the purpose of providing the Service,</w:t>
      </w:r>
    </w:p>
    <w:p w14:paraId="5368D499" w14:textId="1A56F673" w:rsidR="0074339E" w:rsidRPr="00FA602E" w:rsidRDefault="0074339E" w:rsidP="0074339E">
      <w:pPr>
        <w:numPr>
          <w:ilvl w:val="1"/>
          <w:numId w:val="13"/>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intention to transfer personal data to a third country (if applicable),</w:t>
      </w:r>
    </w:p>
    <w:p w14:paraId="77B0C87F" w14:textId="2FCBB9F8" w:rsidR="0074339E" w:rsidRPr="00FA602E" w:rsidRDefault="0074339E" w:rsidP="0074339E">
      <w:pPr>
        <w:numPr>
          <w:ilvl w:val="1"/>
          <w:numId w:val="13"/>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period for which personal data will be stored,</w:t>
      </w:r>
    </w:p>
    <w:p w14:paraId="5408A4F3" w14:textId="6770CE61" w:rsidR="0074339E" w:rsidRPr="00FA602E" w:rsidRDefault="0074339E" w:rsidP="0074339E">
      <w:pPr>
        <w:numPr>
          <w:ilvl w:val="1"/>
          <w:numId w:val="13"/>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rights of data subjects (right of access, rectification, erasure, restriction of processing, data portability, objection),</w:t>
      </w:r>
    </w:p>
    <w:p w14:paraId="6AACDF02" w14:textId="7A562E5D" w:rsidR="0074339E" w:rsidRPr="00FA602E" w:rsidRDefault="0074339E" w:rsidP="0074339E">
      <w:pPr>
        <w:numPr>
          <w:ilvl w:val="1"/>
          <w:numId w:val="13"/>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right to lodge a complaint with the supervisory authority (President of the Personal Data Protection Office),</w:t>
      </w:r>
    </w:p>
    <w:p w14:paraId="04F43CAD" w14:textId="7C49DE7D" w:rsidR="0074339E" w:rsidRPr="00FA602E" w:rsidRDefault="0074339E" w:rsidP="0074339E">
      <w:pPr>
        <w:numPr>
          <w:ilvl w:val="1"/>
          <w:numId w:val="13"/>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fact that</w:t>
      </w:r>
      <w:r w:rsidR="000711D2" w:rsidRPr="00FA602E">
        <w:rPr>
          <w:rFonts w:ascii="Calibri Light" w:eastAsia="Times New Roman" w:hAnsi="Calibri Light" w:cs="Calibri Light"/>
          <w:sz w:val="20"/>
          <w:szCs w:val="20"/>
          <w:lang w:val="en-US"/>
        </w:rPr>
        <w:t xml:space="preserve"> personal data is also processed by the Provider as a separate Controller to the extent specified in §2.3 of this Policy.</w:t>
      </w:r>
    </w:p>
    <w:p w14:paraId="531A2BF9" w14:textId="1503C5E7" w:rsidR="008010E4" w:rsidRPr="00FA602E" w:rsidRDefault="008010E4" w:rsidP="008010E4">
      <w:pPr>
        <w:pStyle w:val="Akapitzlist"/>
        <w:numPr>
          <w:ilvl w:val="0"/>
          <w:numId w:val="13"/>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The Customer is obligated to provide the above information to its employees, collaborators, and subcontractors </w:t>
      </w:r>
      <w:r w:rsidR="00D94631" w:rsidRPr="00FA602E">
        <w:rPr>
          <w:rFonts w:ascii="Calibri Light" w:eastAsia="Times New Roman" w:hAnsi="Calibri Light" w:cs="Calibri Light"/>
          <w:b/>
          <w:sz w:val="20"/>
          <w:szCs w:val="20"/>
          <w:lang w:val="en-US"/>
        </w:rPr>
        <w:t>prior</w:t>
      </w:r>
      <w:r w:rsidR="00D94631" w:rsidRPr="00FA602E">
        <w:rPr>
          <w:rFonts w:ascii="Calibri Light" w:eastAsia="Times New Roman" w:hAnsi="Calibri Light" w:cs="Calibri Light"/>
          <w:sz w:val="20"/>
          <w:szCs w:val="20"/>
          <w:lang w:val="en-US"/>
        </w:rPr>
        <w:t xml:space="preserve"> </w:t>
      </w:r>
      <w:r w:rsidR="00D94631" w:rsidRPr="00FA602E">
        <w:rPr>
          <w:rFonts w:ascii="Calibri Light" w:eastAsia="Times New Roman" w:hAnsi="Calibri Light" w:cs="Calibri Light"/>
          <w:b/>
          <w:sz w:val="20"/>
          <w:szCs w:val="20"/>
          <w:lang w:val="en-US"/>
        </w:rPr>
        <w:t>to</w:t>
      </w:r>
      <w:r w:rsidRPr="00FA602E">
        <w:rPr>
          <w:rFonts w:ascii="Calibri Light" w:eastAsia="Times New Roman" w:hAnsi="Calibri Light" w:cs="Calibri Light"/>
          <w:sz w:val="20"/>
          <w:szCs w:val="20"/>
          <w:lang w:val="en-US"/>
        </w:rPr>
        <w:t xml:space="preserve"> granting them access to the Application or immediately after entering their data into the Application.</w:t>
      </w:r>
    </w:p>
    <w:p w14:paraId="2E15C7E0" w14:textId="30D7CE7F" w:rsidR="008010E4" w:rsidRPr="00FA602E" w:rsidRDefault="008010E4" w:rsidP="008010E4">
      <w:pPr>
        <w:pStyle w:val="Akapitzlist"/>
        <w:numPr>
          <w:ilvl w:val="0"/>
          <w:numId w:val="13"/>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The Provider </w:t>
      </w:r>
      <w:r w:rsidR="00EA3E15" w:rsidRPr="00FA602E">
        <w:rPr>
          <w:rFonts w:ascii="Calibri Light" w:eastAsia="Times New Roman" w:hAnsi="Calibri Light" w:cs="Calibri Light"/>
          <w:sz w:val="20"/>
          <w:szCs w:val="20"/>
          <w:lang w:val="en-US"/>
        </w:rPr>
        <w:t xml:space="preserve">shall </w:t>
      </w:r>
      <w:r w:rsidRPr="00FA602E">
        <w:rPr>
          <w:rFonts w:ascii="Calibri Light" w:eastAsia="Times New Roman" w:hAnsi="Calibri Light" w:cs="Calibri Light"/>
          <w:sz w:val="20"/>
          <w:szCs w:val="20"/>
          <w:lang w:val="en-US"/>
        </w:rPr>
        <w:t xml:space="preserve">provide the Customer with a template </w:t>
      </w:r>
      <w:r w:rsidR="00EA3E15" w:rsidRPr="00FA602E">
        <w:rPr>
          <w:rFonts w:ascii="Calibri Light" w:eastAsia="Times New Roman" w:hAnsi="Calibri Light" w:cs="Calibri Light"/>
          <w:sz w:val="20"/>
          <w:szCs w:val="20"/>
          <w:lang w:val="en-US"/>
        </w:rPr>
        <w:t xml:space="preserve">of the </w:t>
      </w:r>
      <w:r w:rsidRPr="00FA602E">
        <w:rPr>
          <w:rFonts w:ascii="Calibri Light" w:eastAsia="Times New Roman" w:hAnsi="Calibri Light" w:cs="Calibri Light"/>
          <w:sz w:val="20"/>
          <w:szCs w:val="20"/>
          <w:lang w:val="en-US"/>
        </w:rPr>
        <w:t>information clause</w:t>
      </w:r>
      <w:r w:rsidR="00EA3E15" w:rsidRPr="00FA602E">
        <w:rPr>
          <w:rFonts w:ascii="Calibri Light" w:eastAsia="Times New Roman" w:hAnsi="Calibri Light" w:cs="Calibri Light"/>
          <w:sz w:val="20"/>
          <w:szCs w:val="20"/>
          <w:lang w:val="en-US"/>
        </w:rPr>
        <w:t xml:space="preserve"> that can be used by </w:t>
      </w:r>
      <w:r w:rsidRPr="00FA602E">
        <w:rPr>
          <w:rFonts w:ascii="Calibri Light" w:eastAsia="Times New Roman" w:hAnsi="Calibri Light" w:cs="Calibri Light"/>
          <w:sz w:val="20"/>
          <w:szCs w:val="20"/>
          <w:lang w:val="en-US"/>
        </w:rPr>
        <w:t xml:space="preserve">the Customer to fulfill its information obligations. Use of the template does not relieve the Customer of </w:t>
      </w:r>
      <w:r w:rsidR="00EA3E15" w:rsidRPr="00FA602E">
        <w:rPr>
          <w:rFonts w:ascii="Calibri Light" w:eastAsia="Times New Roman" w:hAnsi="Calibri Light" w:cs="Calibri Light"/>
          <w:sz w:val="20"/>
          <w:szCs w:val="20"/>
          <w:lang w:val="en-US"/>
        </w:rPr>
        <w:t xml:space="preserve">the liability to </w:t>
      </w:r>
      <w:r w:rsidRPr="00FA602E">
        <w:rPr>
          <w:rFonts w:ascii="Calibri Light" w:eastAsia="Times New Roman" w:hAnsi="Calibri Light" w:cs="Calibri Light"/>
          <w:sz w:val="20"/>
          <w:szCs w:val="20"/>
          <w:lang w:val="en-US"/>
        </w:rPr>
        <w:t>fulfill</w:t>
      </w:r>
      <w:r w:rsidR="00EA3E15" w:rsidRPr="00FA602E">
        <w:rPr>
          <w:rFonts w:ascii="Calibri Light" w:eastAsia="Times New Roman" w:hAnsi="Calibri Light" w:cs="Calibri Light"/>
          <w:sz w:val="20"/>
          <w:szCs w:val="20"/>
          <w:lang w:val="en-US"/>
        </w:rPr>
        <w:t xml:space="preserve"> </w:t>
      </w:r>
      <w:r w:rsidRPr="00FA602E">
        <w:rPr>
          <w:rFonts w:ascii="Calibri Light" w:eastAsia="Times New Roman" w:hAnsi="Calibri Light" w:cs="Calibri Light"/>
          <w:sz w:val="20"/>
          <w:szCs w:val="20"/>
          <w:lang w:val="en-US"/>
        </w:rPr>
        <w:t>its information obligations in a manner consistent with the GDPR.</w:t>
      </w:r>
    </w:p>
    <w:p w14:paraId="5BDFFB1B" w14:textId="554B249A" w:rsidR="008010E4" w:rsidRPr="00FA602E" w:rsidRDefault="008010E4" w:rsidP="0074339E">
      <w:pPr>
        <w:pStyle w:val="Akapitzlist"/>
        <w:numPr>
          <w:ilvl w:val="0"/>
          <w:numId w:val="13"/>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Customer may place its own information documents (clauses, policies) in the Application during the Account configuration process to fulfill its information obligations towards data subjects.</w:t>
      </w:r>
    </w:p>
    <w:p w14:paraId="00000055" w14:textId="4000F0F5" w:rsidR="006D177A" w:rsidRPr="00FA602E" w:rsidRDefault="00BC4C20">
      <w:pPr>
        <w:pStyle w:val="Nagwek1"/>
        <w:spacing w:line="276" w:lineRule="auto"/>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§8. </w:t>
      </w:r>
      <w:r w:rsidR="008152B5" w:rsidRPr="00FA602E">
        <w:rPr>
          <w:rFonts w:ascii="Calibri Light" w:eastAsia="Times New Roman" w:hAnsi="Calibri Light" w:cs="Calibri Light"/>
          <w:sz w:val="20"/>
          <w:szCs w:val="20"/>
          <w:lang w:val="en-US"/>
        </w:rPr>
        <w:t>Rights of Data Subjects</w:t>
      </w:r>
    </w:p>
    <w:p w14:paraId="2A535053" w14:textId="4DCBBAA9" w:rsidR="008010E4" w:rsidRPr="00FA602E" w:rsidRDefault="008010E4" w:rsidP="008010E4">
      <w:pPr>
        <w:numPr>
          <w:ilvl w:val="0"/>
          <w:numId w:val="4"/>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Individuals whose personal data is processed in connection with the use of the Application have rights arising from the GDPR, in particular:</w:t>
      </w:r>
    </w:p>
    <w:p w14:paraId="593D398C" w14:textId="61AF9B27" w:rsidR="008010E4" w:rsidRPr="00FA602E" w:rsidRDefault="008010E4" w:rsidP="008152B5">
      <w:pPr>
        <w:numPr>
          <w:ilvl w:val="1"/>
          <w:numId w:val="4"/>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right to access data (Art. 15 of the GDPR),</w:t>
      </w:r>
    </w:p>
    <w:p w14:paraId="1CD58EF2" w14:textId="5DA079C5" w:rsidR="008010E4" w:rsidRPr="00FA602E" w:rsidRDefault="008010E4" w:rsidP="008152B5">
      <w:pPr>
        <w:numPr>
          <w:ilvl w:val="1"/>
          <w:numId w:val="4"/>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right to rectif</w:t>
      </w:r>
      <w:r w:rsidR="008152B5" w:rsidRPr="00FA602E">
        <w:rPr>
          <w:rFonts w:ascii="Calibri Light" w:eastAsia="Times New Roman" w:hAnsi="Calibri Light" w:cs="Calibri Light"/>
          <w:sz w:val="20"/>
          <w:szCs w:val="20"/>
          <w:lang w:val="en-US"/>
        </w:rPr>
        <w:t xml:space="preserve">y data </w:t>
      </w:r>
      <w:r w:rsidRPr="00FA602E">
        <w:rPr>
          <w:rFonts w:ascii="Calibri Light" w:eastAsia="Times New Roman" w:hAnsi="Calibri Light" w:cs="Calibri Light"/>
          <w:sz w:val="20"/>
          <w:szCs w:val="20"/>
          <w:lang w:val="en-US"/>
        </w:rPr>
        <w:t>(Art. 16 of the GDPR),</w:t>
      </w:r>
    </w:p>
    <w:p w14:paraId="47D9A0A5" w14:textId="23AB9175" w:rsidR="008010E4" w:rsidRPr="00FA602E" w:rsidRDefault="008010E4" w:rsidP="008152B5">
      <w:pPr>
        <w:numPr>
          <w:ilvl w:val="1"/>
          <w:numId w:val="4"/>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right to eras</w:t>
      </w:r>
      <w:r w:rsidR="008152B5" w:rsidRPr="00FA602E">
        <w:rPr>
          <w:rFonts w:ascii="Calibri Light" w:eastAsia="Times New Roman" w:hAnsi="Calibri Light" w:cs="Calibri Light"/>
          <w:sz w:val="20"/>
          <w:szCs w:val="20"/>
          <w:lang w:val="en-US"/>
        </w:rPr>
        <w:t>e data</w:t>
      </w:r>
      <w:r w:rsidRPr="00FA602E">
        <w:rPr>
          <w:rFonts w:ascii="Calibri Light" w:eastAsia="Times New Roman" w:hAnsi="Calibri Light" w:cs="Calibri Light"/>
          <w:sz w:val="20"/>
          <w:szCs w:val="20"/>
          <w:lang w:val="en-US"/>
        </w:rPr>
        <w:t xml:space="preserve"> (Art. 17 of the GDPR),</w:t>
      </w:r>
    </w:p>
    <w:p w14:paraId="02F4C5C4" w14:textId="31DB797D" w:rsidR="008010E4" w:rsidRPr="00FA602E" w:rsidRDefault="008010E4" w:rsidP="008152B5">
      <w:pPr>
        <w:numPr>
          <w:ilvl w:val="1"/>
          <w:numId w:val="4"/>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right to restrict processing (Art. 18 of the GDPR),</w:t>
      </w:r>
    </w:p>
    <w:p w14:paraId="0353B24B" w14:textId="64305643" w:rsidR="008010E4" w:rsidRPr="00FA602E" w:rsidRDefault="008010E4" w:rsidP="008152B5">
      <w:pPr>
        <w:numPr>
          <w:ilvl w:val="1"/>
          <w:numId w:val="4"/>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right to</w:t>
      </w:r>
      <w:r w:rsidR="008152B5" w:rsidRPr="00FA602E">
        <w:rPr>
          <w:rFonts w:ascii="Calibri Light" w:eastAsia="Times New Roman" w:hAnsi="Calibri Light" w:cs="Calibri Light"/>
          <w:sz w:val="20"/>
          <w:szCs w:val="20"/>
          <w:lang w:val="en-US"/>
        </w:rPr>
        <w:t xml:space="preserve"> </w:t>
      </w:r>
      <w:r w:rsidRPr="00FA602E">
        <w:rPr>
          <w:rFonts w:ascii="Calibri Light" w:eastAsia="Times New Roman" w:hAnsi="Calibri Light" w:cs="Calibri Light"/>
          <w:sz w:val="20"/>
          <w:szCs w:val="20"/>
          <w:lang w:val="en-US"/>
        </w:rPr>
        <w:t>data portability (Art. 20 of the GDPR),</w:t>
      </w:r>
    </w:p>
    <w:p w14:paraId="3CEBA2AB" w14:textId="4EEE7980" w:rsidR="008010E4" w:rsidRPr="00FA602E" w:rsidRDefault="008010E4" w:rsidP="008152B5">
      <w:pPr>
        <w:numPr>
          <w:ilvl w:val="1"/>
          <w:numId w:val="4"/>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right to object (Art. 21 of the GDPR),</w:t>
      </w:r>
    </w:p>
    <w:p w14:paraId="55ACBFD4" w14:textId="5F77C95F" w:rsidR="008010E4" w:rsidRPr="00FA602E" w:rsidRDefault="008010E4" w:rsidP="008152B5">
      <w:pPr>
        <w:numPr>
          <w:ilvl w:val="1"/>
          <w:numId w:val="4"/>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right to lodge a complaint with the supervisory authority – the President of the Personal Data Protection Office.</w:t>
      </w:r>
    </w:p>
    <w:p w14:paraId="57B93E76" w14:textId="77777777" w:rsidR="008152B5" w:rsidRPr="00FA602E" w:rsidRDefault="008010E4" w:rsidP="008152B5">
      <w:pPr>
        <w:numPr>
          <w:ilvl w:val="0"/>
          <w:numId w:val="4"/>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lastRenderedPageBreak/>
        <w:t xml:space="preserve">With respect to data for which the Customer is the Controller, requests from data subjects should be </w:t>
      </w:r>
      <w:r w:rsidR="008152B5" w:rsidRPr="00FA602E">
        <w:rPr>
          <w:rFonts w:ascii="Calibri Light" w:eastAsia="Times New Roman" w:hAnsi="Calibri Light" w:cs="Calibri Light"/>
          <w:sz w:val="20"/>
          <w:szCs w:val="20"/>
          <w:lang w:val="en-US"/>
        </w:rPr>
        <w:t xml:space="preserve">addressed </w:t>
      </w:r>
      <w:r w:rsidRPr="00FA602E">
        <w:rPr>
          <w:rFonts w:ascii="Calibri Light" w:eastAsia="Times New Roman" w:hAnsi="Calibri Light" w:cs="Calibri Light"/>
          <w:sz w:val="20"/>
          <w:szCs w:val="20"/>
          <w:lang w:val="en-US"/>
        </w:rPr>
        <w:t xml:space="preserve">directly to the Customer. The Provider, as the Processor, supports the Customer in fulfilling </w:t>
      </w:r>
      <w:r w:rsidR="008152B5" w:rsidRPr="00FA602E">
        <w:rPr>
          <w:rFonts w:ascii="Calibri Light" w:eastAsia="Times New Roman" w:hAnsi="Calibri Light" w:cs="Calibri Light"/>
          <w:sz w:val="20"/>
          <w:szCs w:val="20"/>
          <w:lang w:val="en-US"/>
        </w:rPr>
        <w:t>suc</w:t>
      </w:r>
      <w:r w:rsidRPr="00FA602E">
        <w:rPr>
          <w:rFonts w:ascii="Calibri Light" w:eastAsia="Times New Roman" w:hAnsi="Calibri Light" w:cs="Calibri Light"/>
          <w:sz w:val="20"/>
          <w:szCs w:val="20"/>
          <w:lang w:val="en-US"/>
        </w:rPr>
        <w:t xml:space="preserve">h requests to the extent technically feasible. </w:t>
      </w:r>
    </w:p>
    <w:p w14:paraId="4C605C59" w14:textId="40D772E1" w:rsidR="008010E4" w:rsidRPr="00FA602E" w:rsidRDefault="008010E4" w:rsidP="0074339E">
      <w:pPr>
        <w:numPr>
          <w:ilvl w:val="0"/>
          <w:numId w:val="4"/>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With respect to data for which the Provider is the Controller (</w:t>
      </w:r>
      <w:r w:rsidR="008152B5" w:rsidRPr="00FA602E">
        <w:rPr>
          <w:rFonts w:ascii="Calibri Light" w:eastAsia="Times New Roman" w:hAnsi="Calibri Light" w:cs="Calibri Light"/>
          <w:sz w:val="20"/>
          <w:szCs w:val="20"/>
          <w:lang w:val="en-US"/>
        </w:rPr>
        <w:t xml:space="preserve">as per </w:t>
      </w:r>
      <w:r w:rsidRPr="00FA602E">
        <w:rPr>
          <w:rFonts w:ascii="Calibri Light" w:eastAsia="Times New Roman" w:hAnsi="Calibri Light" w:cs="Calibri Light"/>
          <w:sz w:val="20"/>
          <w:szCs w:val="20"/>
          <w:lang w:val="en-US"/>
        </w:rPr>
        <w:t>§2</w:t>
      </w:r>
      <w:r w:rsidR="008152B5" w:rsidRPr="00FA602E">
        <w:rPr>
          <w:rFonts w:ascii="Calibri Light" w:eastAsia="Times New Roman" w:hAnsi="Calibri Light" w:cs="Calibri Light"/>
          <w:sz w:val="20"/>
          <w:szCs w:val="20"/>
          <w:lang w:val="en-US"/>
        </w:rPr>
        <w:t>, sec</w:t>
      </w:r>
      <w:r w:rsidRPr="00FA602E">
        <w:rPr>
          <w:rFonts w:ascii="Calibri Light" w:eastAsia="Times New Roman" w:hAnsi="Calibri Light" w:cs="Calibri Light"/>
          <w:sz w:val="20"/>
          <w:szCs w:val="20"/>
          <w:lang w:val="en-US"/>
        </w:rPr>
        <w:t>.</w:t>
      </w:r>
      <w:r w:rsidR="008152B5" w:rsidRPr="00FA602E">
        <w:rPr>
          <w:rFonts w:ascii="Calibri Light" w:eastAsia="Times New Roman" w:hAnsi="Calibri Light" w:cs="Calibri Light"/>
          <w:sz w:val="20"/>
          <w:szCs w:val="20"/>
          <w:lang w:val="en-US"/>
        </w:rPr>
        <w:t xml:space="preserve"> </w:t>
      </w:r>
      <w:r w:rsidRPr="00FA602E">
        <w:rPr>
          <w:rFonts w:ascii="Calibri Light" w:eastAsia="Times New Roman" w:hAnsi="Calibri Light" w:cs="Calibri Light"/>
          <w:sz w:val="20"/>
          <w:szCs w:val="20"/>
          <w:lang w:val="en-US"/>
        </w:rPr>
        <w:t>3),</w:t>
      </w:r>
      <w:r w:rsidR="008152B5" w:rsidRPr="00FA602E">
        <w:rPr>
          <w:rFonts w:ascii="Calibri Light" w:eastAsia="Times New Roman" w:hAnsi="Calibri Light" w:cs="Calibri Light"/>
          <w:sz w:val="20"/>
          <w:szCs w:val="20"/>
          <w:lang w:val="en-US"/>
        </w:rPr>
        <w:t xml:space="preserve"> the</w:t>
      </w:r>
      <w:r w:rsidRPr="00FA602E">
        <w:rPr>
          <w:rFonts w:ascii="Calibri Light" w:eastAsia="Times New Roman" w:hAnsi="Calibri Light" w:cs="Calibri Light"/>
          <w:sz w:val="20"/>
          <w:szCs w:val="20"/>
          <w:lang w:val="en-US"/>
        </w:rPr>
        <w:t xml:space="preserve"> requests should be directed to the Provider at the address indicated in the </w:t>
      </w:r>
      <w:r w:rsidR="008152B5" w:rsidRPr="00FA602E">
        <w:rPr>
          <w:rFonts w:ascii="Calibri Light" w:eastAsia="Times New Roman" w:hAnsi="Calibri Light" w:cs="Calibri Light"/>
          <w:sz w:val="20"/>
          <w:szCs w:val="20"/>
          <w:lang w:val="en-US"/>
        </w:rPr>
        <w:t>GTC or at the Provider’s website.</w:t>
      </w:r>
    </w:p>
    <w:p w14:paraId="00000060" w14:textId="6B2A0EA2" w:rsidR="006D177A" w:rsidRPr="00FA602E" w:rsidRDefault="00BC4C20">
      <w:pPr>
        <w:pStyle w:val="Nagwek1"/>
        <w:spacing w:line="276" w:lineRule="auto"/>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§9. </w:t>
      </w:r>
      <w:r w:rsidR="00FA3563" w:rsidRPr="00FA602E">
        <w:rPr>
          <w:rFonts w:ascii="Calibri Light" w:eastAsia="Times New Roman" w:hAnsi="Calibri Light" w:cs="Calibri Light"/>
          <w:sz w:val="20"/>
          <w:szCs w:val="20"/>
          <w:lang w:val="en-US"/>
        </w:rPr>
        <w:t>Transfer of Data to Third Countries</w:t>
      </w:r>
    </w:p>
    <w:p w14:paraId="29C7C716" w14:textId="6E463658" w:rsidR="008010E4" w:rsidRPr="00FA602E" w:rsidRDefault="008010E4" w:rsidP="008010E4">
      <w:pPr>
        <w:numPr>
          <w:ilvl w:val="0"/>
          <w:numId w:val="12"/>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Provider does not transfer personal data to third countries outside the European Economic Area (EEA), unless:</w:t>
      </w:r>
    </w:p>
    <w:p w14:paraId="702D5A6D" w14:textId="05C6860E" w:rsidR="008010E4" w:rsidRPr="00FA602E" w:rsidRDefault="008010E4" w:rsidP="008010E4">
      <w:pPr>
        <w:numPr>
          <w:ilvl w:val="1"/>
          <w:numId w:val="12"/>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it is necessary to use third-party infrastructure to provide the Service,</w:t>
      </w:r>
    </w:p>
    <w:p w14:paraId="16F2F3B9" w14:textId="673A3AD7" w:rsidR="008010E4" w:rsidRPr="00FA602E" w:rsidRDefault="008010E4" w:rsidP="008010E4">
      <w:pPr>
        <w:numPr>
          <w:ilvl w:val="1"/>
          <w:numId w:val="12"/>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transfer is based on standard contractual clauses adopted by the European Commission or another mechanism provided for in the GDPR,</w:t>
      </w:r>
    </w:p>
    <w:p w14:paraId="2B5DFE28" w14:textId="0B68152B" w:rsidR="008010E4" w:rsidRPr="00FA602E" w:rsidRDefault="008010E4" w:rsidP="00971870">
      <w:pPr>
        <w:numPr>
          <w:ilvl w:val="1"/>
          <w:numId w:val="12"/>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Customer has been n</w:t>
      </w:r>
      <w:r w:rsidR="00FA3563" w:rsidRPr="00FA602E">
        <w:rPr>
          <w:rFonts w:ascii="Calibri Light" w:eastAsia="Times New Roman" w:hAnsi="Calibri Light" w:cs="Calibri Light"/>
          <w:sz w:val="20"/>
          <w:szCs w:val="20"/>
          <w:lang w:val="en-US"/>
        </w:rPr>
        <w:t xml:space="preserve">otified </w:t>
      </w:r>
      <w:r w:rsidRPr="00FA602E">
        <w:rPr>
          <w:rFonts w:ascii="Calibri Light" w:eastAsia="Times New Roman" w:hAnsi="Calibri Light" w:cs="Calibri Light"/>
          <w:sz w:val="20"/>
          <w:szCs w:val="20"/>
          <w:lang w:val="en-US"/>
        </w:rPr>
        <w:t>in advance of such transfer.</w:t>
      </w:r>
    </w:p>
    <w:p w14:paraId="00000065" w14:textId="61D8B764" w:rsidR="006D177A" w:rsidRPr="00FA602E" w:rsidRDefault="00BC4C20">
      <w:pPr>
        <w:pStyle w:val="Nagwek1"/>
        <w:spacing w:line="276" w:lineRule="auto"/>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§10. </w:t>
      </w:r>
      <w:r w:rsidR="008010E4" w:rsidRPr="00FA602E">
        <w:rPr>
          <w:rFonts w:ascii="Calibri Light" w:eastAsia="Times New Roman" w:hAnsi="Calibri Light" w:cs="Calibri Light"/>
          <w:sz w:val="20"/>
          <w:szCs w:val="20"/>
          <w:lang w:val="en-US"/>
        </w:rPr>
        <w:t>Technical and Organizational Measures</w:t>
      </w:r>
    </w:p>
    <w:p w14:paraId="72070136" w14:textId="319AC76F" w:rsidR="008010E4" w:rsidRPr="00FA602E" w:rsidRDefault="008010E4" w:rsidP="008010E4">
      <w:pPr>
        <w:pStyle w:val="Akapitzlist"/>
        <w:numPr>
          <w:ilvl w:val="0"/>
          <w:numId w:val="9"/>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The Provider </w:t>
      </w:r>
      <w:r w:rsidR="00423A39">
        <w:rPr>
          <w:rFonts w:ascii="Calibri Light" w:eastAsia="Times New Roman" w:hAnsi="Calibri Light" w:cs="Calibri Light"/>
          <w:sz w:val="20"/>
          <w:szCs w:val="20"/>
          <w:lang w:val="en-US"/>
        </w:rPr>
        <w:t xml:space="preserve">shall </w:t>
      </w:r>
      <w:r w:rsidRPr="00FA602E">
        <w:rPr>
          <w:rFonts w:ascii="Calibri Light" w:eastAsia="Times New Roman" w:hAnsi="Calibri Light" w:cs="Calibri Light"/>
          <w:sz w:val="20"/>
          <w:szCs w:val="20"/>
          <w:lang w:val="en-US"/>
        </w:rPr>
        <w:t>implement and maintain appropriate technical and organizational measures to protect personal data processed in the Application, in particular:</w:t>
      </w:r>
    </w:p>
    <w:p w14:paraId="11C66191" w14:textId="4F70C78C" w:rsidR="008010E4" w:rsidRPr="00FA602E" w:rsidRDefault="008010E4" w:rsidP="008010E4">
      <w:pPr>
        <w:numPr>
          <w:ilvl w:val="1"/>
          <w:numId w:val="9"/>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access control to systems and data on a least privilege basis,</w:t>
      </w:r>
    </w:p>
    <w:p w14:paraId="0299AF34" w14:textId="48B9E2E3" w:rsidR="008010E4" w:rsidRPr="00FA602E" w:rsidRDefault="008010E4" w:rsidP="008010E4">
      <w:pPr>
        <w:numPr>
          <w:ilvl w:val="1"/>
          <w:numId w:val="9"/>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encryption of data transmission (SSL/TLS),</w:t>
      </w:r>
    </w:p>
    <w:p w14:paraId="5CE301DB" w14:textId="33E89951" w:rsidR="008010E4" w:rsidRPr="00FA602E" w:rsidRDefault="008010E4" w:rsidP="008010E4">
      <w:pPr>
        <w:numPr>
          <w:ilvl w:val="1"/>
          <w:numId w:val="9"/>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separate instances of the application environment for each Customer,</w:t>
      </w:r>
    </w:p>
    <w:p w14:paraId="0BCB0F99" w14:textId="1645C939" w:rsidR="008010E4" w:rsidRPr="00FA602E" w:rsidRDefault="008010E4" w:rsidP="008010E4">
      <w:pPr>
        <w:numPr>
          <w:ilvl w:val="1"/>
          <w:numId w:val="9"/>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regular backups,</w:t>
      </w:r>
    </w:p>
    <w:p w14:paraId="08220D51" w14:textId="4B1AAB66" w:rsidR="008010E4" w:rsidRPr="00FA602E" w:rsidRDefault="008010E4" w:rsidP="008010E4">
      <w:pPr>
        <w:numPr>
          <w:ilvl w:val="1"/>
          <w:numId w:val="9"/>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monitor </w:t>
      </w:r>
      <w:r w:rsidR="00423A39" w:rsidRPr="00FA602E">
        <w:rPr>
          <w:rFonts w:ascii="Calibri Light" w:eastAsia="Times New Roman" w:hAnsi="Calibri Light" w:cs="Calibri Light"/>
          <w:sz w:val="20"/>
          <w:szCs w:val="20"/>
          <w:lang w:val="en-US"/>
        </w:rPr>
        <w:t xml:space="preserve">security </w:t>
      </w:r>
      <w:r w:rsidRPr="00FA602E">
        <w:rPr>
          <w:rFonts w:ascii="Calibri Light" w:eastAsia="Times New Roman" w:hAnsi="Calibri Light" w:cs="Calibri Light"/>
          <w:sz w:val="20"/>
          <w:szCs w:val="20"/>
          <w:lang w:val="en-US"/>
        </w:rPr>
        <w:t>and detect</w:t>
      </w:r>
      <w:r w:rsidR="00423A39" w:rsidRPr="00423A39">
        <w:rPr>
          <w:rFonts w:ascii="Calibri Light" w:eastAsia="Times New Roman" w:hAnsi="Calibri Light" w:cs="Calibri Light"/>
          <w:sz w:val="20"/>
          <w:szCs w:val="20"/>
          <w:lang w:val="en-US"/>
        </w:rPr>
        <w:t xml:space="preserve"> </w:t>
      </w:r>
      <w:r w:rsidR="00423A39" w:rsidRPr="00FA602E">
        <w:rPr>
          <w:rFonts w:ascii="Calibri Light" w:eastAsia="Times New Roman" w:hAnsi="Calibri Light" w:cs="Calibri Light"/>
          <w:sz w:val="20"/>
          <w:szCs w:val="20"/>
          <w:lang w:val="en-US"/>
        </w:rPr>
        <w:t>incident</w:t>
      </w:r>
      <w:r w:rsidR="00423A39">
        <w:rPr>
          <w:rFonts w:ascii="Calibri Light" w:eastAsia="Times New Roman" w:hAnsi="Calibri Light" w:cs="Calibri Light"/>
          <w:sz w:val="20"/>
          <w:szCs w:val="20"/>
          <w:lang w:val="en-US"/>
        </w:rPr>
        <w:t>s</w:t>
      </w:r>
      <w:r w:rsidRPr="00FA602E">
        <w:rPr>
          <w:rFonts w:ascii="Calibri Light" w:eastAsia="Times New Roman" w:hAnsi="Calibri Light" w:cs="Calibri Light"/>
          <w:sz w:val="20"/>
          <w:szCs w:val="20"/>
          <w:lang w:val="en-US"/>
        </w:rPr>
        <w:t>,</w:t>
      </w:r>
    </w:p>
    <w:p w14:paraId="1D65A0C3" w14:textId="61E2554F" w:rsidR="008010E4" w:rsidRPr="00FA602E" w:rsidRDefault="008010E4" w:rsidP="008010E4">
      <w:pPr>
        <w:numPr>
          <w:ilvl w:val="1"/>
          <w:numId w:val="9"/>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training staff on personal data protection,</w:t>
      </w:r>
    </w:p>
    <w:p w14:paraId="320C25A5" w14:textId="79263AA2" w:rsidR="008010E4" w:rsidRPr="00FA602E" w:rsidRDefault="008010E4" w:rsidP="008010E4">
      <w:pPr>
        <w:numPr>
          <w:ilvl w:val="1"/>
          <w:numId w:val="9"/>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procedures for responding to security incidents.</w:t>
      </w:r>
    </w:p>
    <w:p w14:paraId="6E1AE313" w14:textId="7436405E" w:rsidR="008010E4" w:rsidRPr="00FA602E" w:rsidRDefault="008010E4" w:rsidP="008010E4">
      <w:pPr>
        <w:pStyle w:val="Akapitzlist"/>
        <w:numPr>
          <w:ilvl w:val="0"/>
          <w:numId w:val="9"/>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The Provider </w:t>
      </w:r>
      <w:r w:rsidR="00423A39">
        <w:rPr>
          <w:rFonts w:ascii="Calibri Light" w:eastAsia="Times New Roman" w:hAnsi="Calibri Light" w:cs="Calibri Light"/>
          <w:sz w:val="20"/>
          <w:szCs w:val="20"/>
          <w:lang w:val="en-US"/>
        </w:rPr>
        <w:t xml:space="preserve">shall </w:t>
      </w:r>
      <w:r w:rsidRPr="00FA602E">
        <w:rPr>
          <w:rFonts w:ascii="Calibri Light" w:eastAsia="Times New Roman" w:hAnsi="Calibri Light" w:cs="Calibri Light"/>
          <w:sz w:val="20"/>
          <w:szCs w:val="20"/>
          <w:lang w:val="en-US"/>
        </w:rPr>
        <w:t>regularly review and update the applied security measures to ensure they are adequate to current threats.</w:t>
      </w:r>
    </w:p>
    <w:p w14:paraId="0000006F" w14:textId="5A735617" w:rsidR="006D177A" w:rsidRPr="00FA602E" w:rsidRDefault="00BC4C20">
      <w:pPr>
        <w:pStyle w:val="Nagwek1"/>
        <w:spacing w:line="276" w:lineRule="auto"/>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§11. </w:t>
      </w:r>
      <w:r w:rsidR="00971870" w:rsidRPr="00FA602E">
        <w:rPr>
          <w:rFonts w:ascii="Calibri Light" w:eastAsia="Times New Roman" w:hAnsi="Calibri Light" w:cs="Calibri Light"/>
          <w:sz w:val="20"/>
          <w:szCs w:val="20"/>
          <w:lang w:val="en-US"/>
        </w:rPr>
        <w:t>Data Retention Period</w:t>
      </w:r>
    </w:p>
    <w:p w14:paraId="00000070" w14:textId="2AF7BA8C" w:rsidR="006D177A" w:rsidRPr="00FA602E" w:rsidRDefault="00521ECB">
      <w:pPr>
        <w:numPr>
          <w:ilvl w:val="0"/>
          <w:numId w:val="10"/>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Personal data processed on the basis of this entrustment shall be stored for the duration of the Agreement and subsequently deleted as per the provisions of the GTC (§13 of the GTC).</w:t>
      </w:r>
    </w:p>
    <w:p w14:paraId="00000071" w14:textId="3D0630A7" w:rsidR="006D177A" w:rsidRPr="00FA602E" w:rsidRDefault="00971870">
      <w:pPr>
        <w:numPr>
          <w:ilvl w:val="0"/>
          <w:numId w:val="10"/>
        </w:numPr>
        <w:spacing w:after="100"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Personal data processed by the Provider as a Controller (as per §2, sec. 3) </w:t>
      </w:r>
      <w:r w:rsidR="00521ECB" w:rsidRPr="00FA602E">
        <w:rPr>
          <w:rFonts w:ascii="Calibri Light" w:eastAsia="Times New Roman" w:hAnsi="Calibri Light" w:cs="Calibri Light"/>
          <w:sz w:val="20"/>
          <w:szCs w:val="20"/>
          <w:lang w:val="en-US"/>
        </w:rPr>
        <w:t xml:space="preserve">shall be </w:t>
      </w:r>
      <w:r w:rsidRPr="00FA602E">
        <w:rPr>
          <w:rFonts w:ascii="Calibri Light" w:eastAsia="Times New Roman" w:hAnsi="Calibri Light" w:cs="Calibri Light"/>
          <w:sz w:val="20"/>
          <w:szCs w:val="20"/>
          <w:lang w:val="en-US"/>
        </w:rPr>
        <w:t>stored for the period necessary to achieve the processing purposes, and then for the period required by law or until any claims have expired</w:t>
      </w:r>
      <w:r w:rsidR="00BC4C20" w:rsidRPr="00FA602E">
        <w:rPr>
          <w:rFonts w:ascii="Calibri Light" w:eastAsia="Times New Roman" w:hAnsi="Calibri Light" w:cs="Calibri Light"/>
          <w:sz w:val="20"/>
          <w:szCs w:val="20"/>
          <w:lang w:val="en-US"/>
        </w:rPr>
        <w:t>.</w:t>
      </w:r>
    </w:p>
    <w:p w14:paraId="00000072" w14:textId="068FCE7D" w:rsidR="006D177A" w:rsidRPr="00FA602E" w:rsidRDefault="00BC4C20">
      <w:pPr>
        <w:pStyle w:val="Nagwek1"/>
        <w:spacing w:line="276" w:lineRule="auto"/>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§12. </w:t>
      </w:r>
      <w:r w:rsidR="00971870" w:rsidRPr="00FA602E">
        <w:rPr>
          <w:rFonts w:ascii="Calibri Light" w:eastAsia="Times New Roman" w:hAnsi="Calibri Light" w:cs="Calibri Light"/>
          <w:sz w:val="20"/>
          <w:szCs w:val="20"/>
          <w:lang w:val="en-US"/>
        </w:rPr>
        <w:t>Liability</w:t>
      </w:r>
    </w:p>
    <w:p w14:paraId="16BEAA74" w14:textId="1EAFA3A4" w:rsidR="00971870" w:rsidRPr="00FA602E" w:rsidRDefault="00971870" w:rsidP="00971870">
      <w:pPr>
        <w:numPr>
          <w:ilvl w:val="0"/>
          <w:numId w:val="7"/>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Customer</w:t>
      </w:r>
      <w:r w:rsidR="00423A39">
        <w:rPr>
          <w:rFonts w:ascii="Calibri Light" w:eastAsia="Times New Roman" w:hAnsi="Calibri Light" w:cs="Calibri Light"/>
          <w:sz w:val="20"/>
          <w:szCs w:val="20"/>
          <w:lang w:val="en-US"/>
        </w:rPr>
        <w:t xml:space="preserve"> shall be </w:t>
      </w:r>
      <w:r w:rsidRPr="00FA602E">
        <w:rPr>
          <w:rFonts w:ascii="Calibri Light" w:eastAsia="Times New Roman" w:hAnsi="Calibri Light" w:cs="Calibri Light"/>
          <w:sz w:val="20"/>
          <w:szCs w:val="20"/>
          <w:lang w:val="en-US"/>
        </w:rPr>
        <w:t xml:space="preserve">fully </w:t>
      </w:r>
      <w:r w:rsidR="00FA602E">
        <w:rPr>
          <w:rFonts w:ascii="Calibri Light" w:eastAsia="Times New Roman" w:hAnsi="Calibri Light" w:cs="Calibri Light"/>
          <w:sz w:val="20"/>
          <w:szCs w:val="20"/>
          <w:lang w:val="en-US"/>
        </w:rPr>
        <w:t xml:space="preserve">liable </w:t>
      </w:r>
      <w:r w:rsidRPr="00FA602E">
        <w:rPr>
          <w:rFonts w:ascii="Calibri Light" w:eastAsia="Times New Roman" w:hAnsi="Calibri Light" w:cs="Calibri Light"/>
          <w:sz w:val="20"/>
          <w:szCs w:val="20"/>
          <w:lang w:val="en-US"/>
        </w:rPr>
        <w:t xml:space="preserve">for the compliance of personal data processing with the provisions of the GDPR to the extent </w:t>
      </w:r>
      <w:r w:rsidR="00423A39">
        <w:rPr>
          <w:rFonts w:ascii="Calibri Light" w:eastAsia="Times New Roman" w:hAnsi="Calibri Light" w:cs="Calibri Light"/>
          <w:sz w:val="20"/>
          <w:szCs w:val="20"/>
          <w:lang w:val="en-US"/>
        </w:rPr>
        <w:t xml:space="preserve">to </w:t>
      </w:r>
      <w:r w:rsidRPr="00FA602E">
        <w:rPr>
          <w:rFonts w:ascii="Calibri Light" w:eastAsia="Times New Roman" w:hAnsi="Calibri Light" w:cs="Calibri Light"/>
          <w:sz w:val="20"/>
          <w:szCs w:val="20"/>
          <w:lang w:val="en-US"/>
        </w:rPr>
        <w:t>which it acts as a Data Controller.</w:t>
      </w:r>
    </w:p>
    <w:p w14:paraId="2B9DE5C8" w14:textId="06DBF6C2" w:rsidR="00971870" w:rsidRPr="00FA602E" w:rsidRDefault="00971870" w:rsidP="00971870">
      <w:pPr>
        <w:numPr>
          <w:ilvl w:val="0"/>
          <w:numId w:val="7"/>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The Customer </w:t>
      </w:r>
      <w:r w:rsidR="00423A39">
        <w:rPr>
          <w:rFonts w:ascii="Calibri Light" w:eastAsia="Times New Roman" w:hAnsi="Calibri Light" w:cs="Calibri Light"/>
          <w:sz w:val="20"/>
          <w:szCs w:val="20"/>
          <w:lang w:val="en-US"/>
        </w:rPr>
        <w:t xml:space="preserve">shall </w:t>
      </w:r>
      <w:r w:rsidRPr="00FA602E">
        <w:rPr>
          <w:rFonts w:ascii="Calibri Light" w:eastAsia="Times New Roman" w:hAnsi="Calibri Light" w:cs="Calibri Light"/>
          <w:sz w:val="20"/>
          <w:szCs w:val="20"/>
          <w:lang w:val="en-US"/>
        </w:rPr>
        <w:t>indemnify and hold the Provider harmless from any claims, administrative penalties, fines or decisions of supervisory authorities arising from the Customer</w:t>
      </w:r>
      <w:r w:rsidR="00FA602E">
        <w:rPr>
          <w:rFonts w:ascii="Calibri Light" w:eastAsia="Times New Roman" w:hAnsi="Calibri Light" w:cs="Calibri Light"/>
          <w:sz w:val="20"/>
          <w:szCs w:val="20"/>
          <w:lang w:val="en-US"/>
        </w:rPr>
        <w:t>’</w:t>
      </w:r>
      <w:r w:rsidRPr="00FA602E">
        <w:rPr>
          <w:rFonts w:ascii="Calibri Light" w:eastAsia="Times New Roman" w:hAnsi="Calibri Light" w:cs="Calibri Light"/>
          <w:sz w:val="20"/>
          <w:szCs w:val="20"/>
          <w:lang w:val="en-US"/>
        </w:rPr>
        <w:t xml:space="preserve">s </w:t>
      </w:r>
      <w:r w:rsidR="00FA602E">
        <w:rPr>
          <w:rFonts w:ascii="Calibri Light" w:eastAsia="Times New Roman" w:hAnsi="Calibri Light" w:cs="Calibri Light"/>
          <w:sz w:val="20"/>
          <w:szCs w:val="20"/>
          <w:lang w:val="en-US"/>
        </w:rPr>
        <w:t xml:space="preserve">breach </w:t>
      </w:r>
      <w:r w:rsidRPr="00FA602E">
        <w:rPr>
          <w:rFonts w:ascii="Calibri Light" w:eastAsia="Times New Roman" w:hAnsi="Calibri Light" w:cs="Calibri Light"/>
          <w:sz w:val="20"/>
          <w:szCs w:val="20"/>
          <w:lang w:val="en-US"/>
        </w:rPr>
        <w:t>of personal data protection regulations, including, in particular, failure to comply with</w:t>
      </w:r>
      <w:r w:rsidR="00FA602E">
        <w:rPr>
          <w:rFonts w:ascii="Calibri Light" w:eastAsia="Times New Roman" w:hAnsi="Calibri Light" w:cs="Calibri Light"/>
          <w:sz w:val="20"/>
          <w:szCs w:val="20"/>
          <w:lang w:val="en-US"/>
        </w:rPr>
        <w:t xml:space="preserve"> the</w:t>
      </w:r>
      <w:r w:rsidRPr="00FA602E">
        <w:rPr>
          <w:rFonts w:ascii="Calibri Light" w:eastAsia="Times New Roman" w:hAnsi="Calibri Light" w:cs="Calibri Light"/>
          <w:sz w:val="20"/>
          <w:szCs w:val="20"/>
          <w:lang w:val="en-US"/>
        </w:rPr>
        <w:t xml:space="preserve"> information obligations or the lack of legal basis for processing.</w:t>
      </w:r>
    </w:p>
    <w:p w14:paraId="6384E1A0" w14:textId="3D1DC1BC" w:rsidR="00971870" w:rsidRPr="00FA602E" w:rsidRDefault="00971870" w:rsidP="00971870">
      <w:pPr>
        <w:numPr>
          <w:ilvl w:val="0"/>
          <w:numId w:val="7"/>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The Provider</w:t>
      </w:r>
      <w:r w:rsidR="00FA602E">
        <w:rPr>
          <w:rFonts w:ascii="Calibri Light" w:eastAsia="Times New Roman" w:hAnsi="Calibri Light" w:cs="Calibri Light"/>
          <w:sz w:val="20"/>
          <w:szCs w:val="20"/>
          <w:lang w:val="en-US"/>
        </w:rPr>
        <w:t>’</w:t>
      </w:r>
      <w:r w:rsidRPr="00FA602E">
        <w:rPr>
          <w:rFonts w:ascii="Calibri Light" w:eastAsia="Times New Roman" w:hAnsi="Calibri Light" w:cs="Calibri Light"/>
          <w:sz w:val="20"/>
          <w:szCs w:val="20"/>
          <w:lang w:val="en-US"/>
        </w:rPr>
        <w:t xml:space="preserve">s liability as a Processor </w:t>
      </w:r>
      <w:r w:rsidR="007D7C07">
        <w:rPr>
          <w:rFonts w:ascii="Calibri Light" w:eastAsia="Times New Roman" w:hAnsi="Calibri Light" w:cs="Calibri Light"/>
          <w:sz w:val="20"/>
          <w:szCs w:val="20"/>
          <w:lang w:val="en-US"/>
        </w:rPr>
        <w:t xml:space="preserve">shall be </w:t>
      </w:r>
      <w:r w:rsidRPr="00FA602E">
        <w:rPr>
          <w:rFonts w:ascii="Calibri Light" w:eastAsia="Times New Roman" w:hAnsi="Calibri Light" w:cs="Calibri Light"/>
          <w:sz w:val="20"/>
          <w:szCs w:val="20"/>
          <w:lang w:val="en-US"/>
        </w:rPr>
        <w:t>limited to cases in which the Provider has failed to fulfill its obligations under the GDPR imposed directly on processors or has acted outside of or contrary to the Customer</w:t>
      </w:r>
      <w:r w:rsidR="00087F3C">
        <w:rPr>
          <w:rFonts w:ascii="Calibri Light" w:eastAsia="Times New Roman" w:hAnsi="Calibri Light" w:cs="Calibri Light"/>
          <w:sz w:val="20"/>
          <w:szCs w:val="20"/>
          <w:lang w:val="en-US"/>
        </w:rPr>
        <w:t>’</w:t>
      </w:r>
      <w:r w:rsidRPr="00FA602E">
        <w:rPr>
          <w:rFonts w:ascii="Calibri Light" w:eastAsia="Times New Roman" w:hAnsi="Calibri Light" w:cs="Calibri Light"/>
          <w:sz w:val="20"/>
          <w:szCs w:val="20"/>
          <w:lang w:val="en-US"/>
        </w:rPr>
        <w:t>s lawful instructions.</w:t>
      </w:r>
    </w:p>
    <w:p w14:paraId="00000076" w14:textId="0BFE90AF" w:rsidR="006D177A" w:rsidRPr="00FA602E" w:rsidRDefault="00BC4C20">
      <w:pPr>
        <w:pStyle w:val="Nagwek1"/>
        <w:spacing w:line="276" w:lineRule="auto"/>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§13. </w:t>
      </w:r>
      <w:r w:rsidR="00971870" w:rsidRPr="00FA602E">
        <w:rPr>
          <w:rFonts w:ascii="Calibri Light" w:eastAsia="Times New Roman" w:hAnsi="Calibri Light" w:cs="Calibri Light"/>
          <w:sz w:val="20"/>
          <w:szCs w:val="20"/>
          <w:lang w:val="en-US"/>
        </w:rPr>
        <w:t>Final Provisions</w:t>
      </w:r>
    </w:p>
    <w:p w14:paraId="1C5A2AC8" w14:textId="418A3B59" w:rsidR="004A3461" w:rsidRPr="00FA602E" w:rsidRDefault="004A3461" w:rsidP="00971870">
      <w:pPr>
        <w:numPr>
          <w:ilvl w:val="0"/>
          <w:numId w:val="2"/>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This Policy comes into effect on the date of its acceptance by the Customer as part of the </w:t>
      </w:r>
      <w:r w:rsidR="00971870" w:rsidRPr="00FA602E">
        <w:rPr>
          <w:rFonts w:ascii="Calibri Light" w:eastAsia="Times New Roman" w:hAnsi="Calibri Light" w:cs="Calibri Light"/>
          <w:sz w:val="20"/>
          <w:szCs w:val="20"/>
          <w:lang w:val="en-US"/>
        </w:rPr>
        <w:t>GTC</w:t>
      </w:r>
      <w:r w:rsidRPr="00FA602E">
        <w:rPr>
          <w:rFonts w:ascii="Calibri Light" w:eastAsia="Times New Roman" w:hAnsi="Calibri Light" w:cs="Calibri Light"/>
          <w:sz w:val="20"/>
          <w:szCs w:val="20"/>
          <w:lang w:val="en-US"/>
        </w:rPr>
        <w:t>.</w:t>
      </w:r>
    </w:p>
    <w:p w14:paraId="4A27FB52" w14:textId="73AB7B79" w:rsidR="004A3461" w:rsidRPr="00FA602E" w:rsidRDefault="004A3461" w:rsidP="00971870">
      <w:pPr>
        <w:numPr>
          <w:ilvl w:val="0"/>
          <w:numId w:val="2"/>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For any matters related to personal data protection, please contact the Provider at the following email address: </w:t>
      </w:r>
      <w:proofErr w:type="spellStart"/>
      <w:r w:rsidRPr="00FA602E">
        <w:rPr>
          <w:rFonts w:ascii="Calibri Light" w:eastAsia="Times New Roman" w:hAnsi="Calibri Light" w:cs="Calibri Light"/>
          <w:sz w:val="20"/>
          <w:szCs w:val="20"/>
          <w:lang w:val="en-US"/>
        </w:rPr>
        <w:t>gdpr@appme.works</w:t>
      </w:r>
      <w:proofErr w:type="spellEnd"/>
      <w:r w:rsidRPr="00FA602E">
        <w:rPr>
          <w:rFonts w:ascii="Calibri Light" w:eastAsia="Times New Roman" w:hAnsi="Calibri Light" w:cs="Calibri Light"/>
          <w:sz w:val="20"/>
          <w:szCs w:val="20"/>
          <w:lang w:val="en-US"/>
        </w:rPr>
        <w:t>.</w:t>
      </w:r>
    </w:p>
    <w:p w14:paraId="7AE14942" w14:textId="295EF6A3" w:rsidR="004A3461" w:rsidRPr="00FA602E" w:rsidRDefault="004A3461" w:rsidP="00971870">
      <w:pPr>
        <w:numPr>
          <w:ilvl w:val="0"/>
          <w:numId w:val="2"/>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 xml:space="preserve">The Provider reserves the right to amend the Policy. Any amendments to the Policy </w:t>
      </w:r>
      <w:r w:rsidR="00971870" w:rsidRPr="00FA602E">
        <w:rPr>
          <w:rFonts w:ascii="Calibri Light" w:eastAsia="Times New Roman" w:hAnsi="Calibri Light" w:cs="Calibri Light"/>
          <w:sz w:val="20"/>
          <w:szCs w:val="20"/>
          <w:lang w:val="en-US"/>
        </w:rPr>
        <w:t xml:space="preserve">shall </w:t>
      </w:r>
      <w:r w:rsidRPr="00FA602E">
        <w:rPr>
          <w:rFonts w:ascii="Calibri Light" w:eastAsia="Times New Roman" w:hAnsi="Calibri Light" w:cs="Calibri Light"/>
          <w:sz w:val="20"/>
          <w:szCs w:val="20"/>
          <w:lang w:val="en-US"/>
        </w:rPr>
        <w:t xml:space="preserve">become effective upon the expiry of 14 days from the date of notification of the amendment, unless the Customer terminates </w:t>
      </w:r>
      <w:r w:rsidR="00DB77F9" w:rsidRPr="00FA602E">
        <w:rPr>
          <w:rFonts w:ascii="Calibri Light" w:eastAsia="Times New Roman" w:hAnsi="Calibri Light" w:cs="Calibri Light"/>
          <w:sz w:val="20"/>
          <w:szCs w:val="20"/>
          <w:lang w:val="en-US"/>
        </w:rPr>
        <w:t>the Agreement</w:t>
      </w:r>
      <w:r w:rsidRPr="00FA602E">
        <w:rPr>
          <w:rFonts w:ascii="Calibri Light" w:eastAsia="Times New Roman" w:hAnsi="Calibri Light" w:cs="Calibri Light"/>
          <w:sz w:val="20"/>
          <w:szCs w:val="20"/>
          <w:lang w:val="en-US"/>
        </w:rPr>
        <w:t xml:space="preserve"> within that period.</w:t>
      </w:r>
    </w:p>
    <w:p w14:paraId="2FC46C54" w14:textId="65C1CB37" w:rsidR="004A3461" w:rsidRPr="00FA602E" w:rsidRDefault="004A3461" w:rsidP="00971870">
      <w:pPr>
        <w:numPr>
          <w:ilvl w:val="0"/>
          <w:numId w:val="2"/>
        </w:numPr>
        <w:spacing w:line="276" w:lineRule="auto"/>
        <w:jc w:val="both"/>
        <w:rPr>
          <w:rFonts w:ascii="Calibri Light" w:eastAsia="Times New Roman" w:hAnsi="Calibri Light" w:cs="Calibri Light"/>
          <w:sz w:val="20"/>
          <w:szCs w:val="20"/>
          <w:lang w:val="en-US"/>
        </w:rPr>
      </w:pPr>
      <w:r w:rsidRPr="00FA602E">
        <w:rPr>
          <w:rFonts w:ascii="Calibri Light" w:eastAsia="Times New Roman" w:hAnsi="Calibri Light" w:cs="Calibri Light"/>
          <w:sz w:val="20"/>
          <w:szCs w:val="20"/>
          <w:lang w:val="en-US"/>
        </w:rPr>
        <w:t>In matters not covered by this Policy, the provisions of the GDPR and the Personal Data Protection Act shall apply.</w:t>
      </w:r>
    </w:p>
    <w:sectPr w:rsidR="004A3461" w:rsidRPr="00FA602E" w:rsidSect="0016363A">
      <w:headerReference w:type="default" r:id="rId8"/>
      <w:footerReference w:type="default" r:id="rId9"/>
      <w:pgSz w:w="11906" w:h="16838"/>
      <w:pgMar w:top="1135" w:right="720" w:bottom="720" w:left="720" w:header="708" w:footer="113" w:gutter="0"/>
      <w:pgNumType w:start="1"/>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69D689" w14:textId="77777777" w:rsidR="00BD74ED" w:rsidRDefault="00BD74ED">
      <w:r>
        <w:separator/>
      </w:r>
    </w:p>
  </w:endnote>
  <w:endnote w:type="continuationSeparator" w:id="0">
    <w:p w14:paraId="00AD2ABE" w14:textId="77777777" w:rsidR="00BD74ED" w:rsidRDefault="00BD7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embedItalic r:id="rId1" w:fontKey="{D478EDE2-C7AD-43C8-9E07-B5ED7E56BE99}"/>
  </w:font>
  <w:font w:name="Calibri Light">
    <w:panose1 w:val="020F0302020204030204"/>
    <w:charset w:val="EE"/>
    <w:family w:val="swiss"/>
    <w:pitch w:val="variable"/>
    <w:sig w:usb0="A00002EF" w:usb1="4000207B" w:usb2="00000000" w:usb3="00000000" w:csb0="0000019F" w:csb1="00000000"/>
    <w:embedRegular r:id="rId2" w:fontKey="{BD2EC1BE-7779-4DD7-8AF5-429DC241CCA5}"/>
    <w:embedBold r:id="rId3" w:fontKey="{A2F53D48-9AEC-4572-AC6C-FF52399E8C18}"/>
  </w:font>
  <w:font w:name="Calibri">
    <w:panose1 w:val="020F0502020204030204"/>
    <w:charset w:val="EE"/>
    <w:family w:val="swiss"/>
    <w:pitch w:val="variable"/>
    <w:sig w:usb0="E00002FF" w:usb1="4000ACFF" w:usb2="00000001" w:usb3="00000000" w:csb0="0000019F" w:csb1="00000000"/>
    <w:embedRegular r:id="rId4" w:fontKey="{EF391FE0-8B76-463F-BA71-E102B7245B60}"/>
  </w:font>
  <w:font w:name="Cambria">
    <w:panose1 w:val="02040503050406030204"/>
    <w:charset w:val="EE"/>
    <w:family w:val="roman"/>
    <w:pitch w:val="variable"/>
    <w:sig w:usb0="E00002FF" w:usb1="400004FF" w:usb2="00000000" w:usb3="00000000" w:csb0="0000019F" w:csb1="00000000"/>
    <w:embedRegular r:id="rId5" w:fontKey="{EE582D34-DE44-4360-A580-67E56A4A8E1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2420689"/>
      <w:docPartObj>
        <w:docPartGallery w:val="Page Numbers (Bottom of Page)"/>
        <w:docPartUnique/>
      </w:docPartObj>
    </w:sdtPr>
    <w:sdtEndPr/>
    <w:sdtContent>
      <w:p w14:paraId="1C5F3B7B" w14:textId="15AAE475" w:rsidR="0016363A" w:rsidRDefault="0016363A">
        <w:pPr>
          <w:pStyle w:val="Stopka"/>
          <w:jc w:val="right"/>
        </w:pPr>
        <w:r w:rsidRPr="0016363A">
          <w:rPr>
            <w:rFonts w:ascii="Calibri Light" w:hAnsi="Calibri Light" w:cs="Calibri Light"/>
            <w:sz w:val="16"/>
            <w:szCs w:val="16"/>
          </w:rPr>
          <w:fldChar w:fldCharType="begin"/>
        </w:r>
        <w:r w:rsidRPr="0016363A">
          <w:rPr>
            <w:rFonts w:ascii="Calibri Light" w:hAnsi="Calibri Light" w:cs="Calibri Light"/>
            <w:sz w:val="16"/>
            <w:szCs w:val="16"/>
          </w:rPr>
          <w:instrText>PAGE   \* MERGEFORMAT</w:instrText>
        </w:r>
        <w:r w:rsidRPr="0016363A">
          <w:rPr>
            <w:rFonts w:ascii="Calibri Light" w:hAnsi="Calibri Light" w:cs="Calibri Light"/>
            <w:sz w:val="16"/>
            <w:szCs w:val="16"/>
          </w:rPr>
          <w:fldChar w:fldCharType="separate"/>
        </w:r>
        <w:r w:rsidR="009A4185">
          <w:rPr>
            <w:rFonts w:ascii="Calibri Light" w:hAnsi="Calibri Light" w:cs="Calibri Light"/>
            <w:noProof/>
            <w:sz w:val="16"/>
            <w:szCs w:val="16"/>
          </w:rPr>
          <w:t>1</w:t>
        </w:r>
        <w:r w:rsidRPr="0016363A">
          <w:rPr>
            <w:rFonts w:ascii="Calibri Light" w:hAnsi="Calibri Light" w:cs="Calibri Light"/>
            <w:sz w:val="16"/>
            <w:szCs w:val="16"/>
          </w:rPr>
          <w:fldChar w:fldCharType="end"/>
        </w:r>
      </w:p>
    </w:sdtContent>
  </w:sdt>
  <w:p w14:paraId="0000007C" w14:textId="059ABD5D" w:rsidR="006D177A" w:rsidRDefault="006D177A">
    <w:pPr>
      <w:jc w:val="center"/>
      <w:rPr>
        <w:rFonts w:ascii="Times New Roman" w:eastAsia="Times New Roman" w:hAnsi="Times New Roman" w:cs="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A2F0CE" w14:textId="77777777" w:rsidR="00BD74ED" w:rsidRDefault="00BD74ED">
      <w:r>
        <w:separator/>
      </w:r>
    </w:p>
  </w:footnote>
  <w:footnote w:type="continuationSeparator" w:id="0">
    <w:p w14:paraId="13CB9358" w14:textId="77777777" w:rsidR="00BD74ED" w:rsidRDefault="00BD74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7B" w14:textId="39A5F607" w:rsidR="006D177A" w:rsidRDefault="0086529D">
    <w:pPr>
      <w:jc w:val="right"/>
      <w:rPr>
        <w:rFonts w:ascii="Times New Roman" w:eastAsia="Times New Roman" w:hAnsi="Times New Roman" w:cs="Times New Roman"/>
      </w:rPr>
    </w:pPr>
    <w:proofErr w:type="spellStart"/>
    <w:r w:rsidRPr="0086529D">
      <w:rPr>
        <w:rFonts w:ascii="Times New Roman" w:eastAsia="Times New Roman" w:hAnsi="Times New Roman" w:cs="Times New Roman"/>
        <w:color w:val="888888"/>
        <w:sz w:val="18"/>
        <w:szCs w:val="18"/>
      </w:rPr>
      <w:t>Privacy</w:t>
    </w:r>
    <w:proofErr w:type="spellEnd"/>
    <w:r w:rsidRPr="0086529D">
      <w:rPr>
        <w:rFonts w:ascii="Times New Roman" w:eastAsia="Times New Roman" w:hAnsi="Times New Roman" w:cs="Times New Roman"/>
        <w:color w:val="888888"/>
        <w:sz w:val="18"/>
        <w:szCs w:val="18"/>
      </w:rPr>
      <w:t xml:space="preserve"> Policy</w:t>
    </w:r>
    <w:r w:rsidR="00BC4C20">
      <w:rPr>
        <w:rFonts w:ascii="Times New Roman" w:eastAsia="Times New Roman" w:hAnsi="Times New Roman" w:cs="Times New Roman"/>
        <w:color w:val="888888"/>
        <w:sz w:val="18"/>
        <w:szCs w:val="18"/>
      </w:rPr>
      <w:t xml:space="preserve">– </w:t>
    </w:r>
    <w:proofErr w:type="spellStart"/>
    <w:r w:rsidR="009C6805" w:rsidRPr="009C6805">
      <w:rPr>
        <w:rFonts w:ascii="Times New Roman" w:eastAsia="Times New Roman" w:hAnsi="Times New Roman" w:cs="Times New Roman"/>
        <w:color w:val="888888"/>
        <w:sz w:val="18"/>
        <w:szCs w:val="18"/>
      </w:rPr>
      <w:t>AppMe</w:t>
    </w:r>
    <w:proofErr w:type="spellEnd"/>
    <w:r w:rsidR="009C6805" w:rsidRPr="009C6805">
      <w:rPr>
        <w:rFonts w:ascii="Times New Roman" w:eastAsia="Times New Roman" w:hAnsi="Times New Roman" w:cs="Times New Roman"/>
        <w:color w:val="888888"/>
        <w:sz w:val="18"/>
        <w:szCs w:val="18"/>
      </w:rPr>
      <w:t xml:space="preserve"> </w:t>
    </w:r>
    <w:proofErr w:type="spellStart"/>
    <w:r w:rsidR="009C6805" w:rsidRPr="009C6805">
      <w:rPr>
        <w:rFonts w:ascii="Times New Roman" w:eastAsia="Times New Roman" w:hAnsi="Times New Roman" w:cs="Times New Roman"/>
        <w:color w:val="888888"/>
        <w:sz w:val="18"/>
        <w:szCs w:val="18"/>
      </w:rPr>
      <w:t>ver</w:t>
    </w:r>
    <w:proofErr w:type="spellEnd"/>
    <w:r w:rsidR="009C6805" w:rsidRPr="009C6805">
      <w:rPr>
        <w:rFonts w:ascii="Times New Roman" w:eastAsia="Times New Roman" w:hAnsi="Times New Roman" w:cs="Times New Roman"/>
        <w:color w:val="888888"/>
        <w:sz w:val="18"/>
        <w:szCs w:val="18"/>
      </w:rPr>
      <w:t>. 2026.1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4B77"/>
    <w:multiLevelType w:val="multilevel"/>
    <w:tmpl w:val="AD7CE818"/>
    <w:lvl w:ilvl="0">
      <w:start w:val="1"/>
      <w:numFmt w:val="decimal"/>
      <w:lvlText w:val="%1."/>
      <w:lvlJc w:val="left"/>
      <w:pPr>
        <w:ind w:left="-90" w:hanging="360"/>
      </w:pPr>
      <w:rPr>
        <w:u w:val="none"/>
      </w:rPr>
    </w:lvl>
    <w:lvl w:ilvl="1">
      <w:start w:val="1"/>
      <w:numFmt w:val="lowerLetter"/>
      <w:lvlText w:val="%2."/>
      <w:lvlJc w:val="left"/>
      <w:pPr>
        <w:ind w:left="5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8AC53E1"/>
    <w:multiLevelType w:val="multilevel"/>
    <w:tmpl w:val="3D08A718"/>
    <w:lvl w:ilvl="0">
      <w:start w:val="1"/>
      <w:numFmt w:val="decimal"/>
      <w:lvlText w:val="%1."/>
      <w:lvlJc w:val="left"/>
      <w:pPr>
        <w:ind w:left="-9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0E2A13DC"/>
    <w:multiLevelType w:val="multilevel"/>
    <w:tmpl w:val="1EF89276"/>
    <w:lvl w:ilvl="0">
      <w:start w:val="1"/>
      <w:numFmt w:val="decimal"/>
      <w:lvlText w:val="%1."/>
      <w:lvlJc w:val="left"/>
      <w:pPr>
        <w:ind w:left="-90" w:hanging="360"/>
      </w:pPr>
      <w:rPr>
        <w:u w:val="none"/>
      </w:rPr>
    </w:lvl>
    <w:lvl w:ilvl="1">
      <w:start w:val="1"/>
      <w:numFmt w:val="lowerLetter"/>
      <w:lvlText w:val="%2."/>
      <w:lvlJc w:val="left"/>
      <w:pPr>
        <w:ind w:left="63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0FBC6138"/>
    <w:multiLevelType w:val="multilevel"/>
    <w:tmpl w:val="E2C4206A"/>
    <w:lvl w:ilvl="0">
      <w:start w:val="1"/>
      <w:numFmt w:val="decimal"/>
      <w:lvlText w:val="%1."/>
      <w:lvlJc w:val="left"/>
      <w:pPr>
        <w:ind w:left="-9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A9C0B85"/>
    <w:multiLevelType w:val="multilevel"/>
    <w:tmpl w:val="4D24DFDE"/>
    <w:lvl w:ilvl="0">
      <w:start w:val="1"/>
      <w:numFmt w:val="decimal"/>
      <w:lvlText w:val="%1."/>
      <w:lvlJc w:val="left"/>
      <w:pPr>
        <w:ind w:left="-90" w:hanging="360"/>
      </w:pPr>
      <w:rPr>
        <w:u w:val="none"/>
      </w:rPr>
    </w:lvl>
    <w:lvl w:ilvl="1">
      <w:start w:val="1"/>
      <w:numFmt w:val="lowerLetter"/>
      <w:lvlText w:val="%2."/>
      <w:lvlJc w:val="left"/>
      <w:pPr>
        <w:ind w:left="5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26E265E7"/>
    <w:multiLevelType w:val="multilevel"/>
    <w:tmpl w:val="125CA06C"/>
    <w:lvl w:ilvl="0">
      <w:start w:val="1"/>
      <w:numFmt w:val="decimal"/>
      <w:lvlText w:val="%1."/>
      <w:lvlJc w:val="left"/>
      <w:pPr>
        <w:ind w:left="-90" w:hanging="360"/>
      </w:pPr>
      <w:rPr>
        <w:u w:val="none"/>
      </w:rPr>
    </w:lvl>
    <w:lvl w:ilvl="1">
      <w:start w:val="1"/>
      <w:numFmt w:val="lowerLetter"/>
      <w:lvlText w:val="%2."/>
      <w:lvlJc w:val="left"/>
      <w:pPr>
        <w:ind w:left="5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2D7B7304"/>
    <w:multiLevelType w:val="multilevel"/>
    <w:tmpl w:val="5AA24F6C"/>
    <w:lvl w:ilvl="0">
      <w:start w:val="1"/>
      <w:numFmt w:val="decimal"/>
      <w:lvlText w:val="%1."/>
      <w:lvlJc w:val="left"/>
      <w:pPr>
        <w:ind w:left="-90" w:hanging="360"/>
      </w:pPr>
      <w:rPr>
        <w:u w:val="none"/>
      </w:rPr>
    </w:lvl>
    <w:lvl w:ilvl="1">
      <w:start w:val="1"/>
      <w:numFmt w:val="lowerLetter"/>
      <w:lvlText w:val="%2."/>
      <w:lvlJc w:val="left"/>
      <w:pPr>
        <w:ind w:left="5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491741D5"/>
    <w:multiLevelType w:val="multilevel"/>
    <w:tmpl w:val="12A6BC3A"/>
    <w:lvl w:ilvl="0">
      <w:start w:val="1"/>
      <w:numFmt w:val="decimal"/>
      <w:lvlText w:val="%1."/>
      <w:lvlJc w:val="left"/>
      <w:pPr>
        <w:ind w:left="-90" w:hanging="360"/>
      </w:pPr>
      <w:rPr>
        <w:u w:val="none"/>
      </w:rPr>
    </w:lvl>
    <w:lvl w:ilvl="1">
      <w:start w:val="1"/>
      <w:numFmt w:val="lowerLetter"/>
      <w:lvlText w:val="%2."/>
      <w:lvlJc w:val="left"/>
      <w:pPr>
        <w:ind w:left="5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564010F1"/>
    <w:multiLevelType w:val="multilevel"/>
    <w:tmpl w:val="2120223A"/>
    <w:lvl w:ilvl="0">
      <w:start w:val="1"/>
      <w:numFmt w:val="decimal"/>
      <w:lvlText w:val="%1."/>
      <w:lvlJc w:val="left"/>
      <w:pPr>
        <w:ind w:left="-9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59793429"/>
    <w:multiLevelType w:val="multilevel"/>
    <w:tmpl w:val="B0203614"/>
    <w:lvl w:ilvl="0">
      <w:start w:val="1"/>
      <w:numFmt w:val="decimal"/>
      <w:lvlText w:val="%1."/>
      <w:lvlJc w:val="left"/>
      <w:pPr>
        <w:ind w:left="-9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5A4143F3"/>
    <w:multiLevelType w:val="multilevel"/>
    <w:tmpl w:val="E474B1C4"/>
    <w:lvl w:ilvl="0">
      <w:start w:val="1"/>
      <w:numFmt w:val="decimal"/>
      <w:lvlText w:val="%1."/>
      <w:lvlJc w:val="left"/>
      <w:pPr>
        <w:ind w:left="-9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683C1247"/>
    <w:multiLevelType w:val="multilevel"/>
    <w:tmpl w:val="E850E80C"/>
    <w:lvl w:ilvl="0">
      <w:start w:val="1"/>
      <w:numFmt w:val="decimal"/>
      <w:lvlText w:val="%1."/>
      <w:lvlJc w:val="left"/>
      <w:pPr>
        <w:ind w:left="-90" w:hanging="360"/>
      </w:pPr>
      <w:rPr>
        <w:u w:val="none"/>
      </w:rPr>
    </w:lvl>
    <w:lvl w:ilvl="1">
      <w:start w:val="1"/>
      <w:numFmt w:val="lowerLetter"/>
      <w:lvlText w:val="%2."/>
      <w:lvlJc w:val="left"/>
      <w:pPr>
        <w:ind w:left="5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6F3646E2"/>
    <w:multiLevelType w:val="multilevel"/>
    <w:tmpl w:val="21CAC4AE"/>
    <w:lvl w:ilvl="0">
      <w:start w:val="1"/>
      <w:numFmt w:val="decimal"/>
      <w:lvlText w:val="%1."/>
      <w:lvlJc w:val="left"/>
      <w:pPr>
        <w:ind w:left="-90" w:hanging="360"/>
      </w:pPr>
      <w:rPr>
        <w:u w:val="none"/>
      </w:rPr>
    </w:lvl>
    <w:lvl w:ilvl="1">
      <w:start w:val="1"/>
      <w:numFmt w:val="lowerLetter"/>
      <w:lvlText w:val="%2."/>
      <w:lvlJc w:val="left"/>
      <w:pPr>
        <w:ind w:left="5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7"/>
  </w:num>
  <w:num w:numId="2">
    <w:abstractNumId w:val="1"/>
  </w:num>
  <w:num w:numId="3">
    <w:abstractNumId w:val="9"/>
  </w:num>
  <w:num w:numId="4">
    <w:abstractNumId w:val="4"/>
  </w:num>
  <w:num w:numId="5">
    <w:abstractNumId w:val="5"/>
  </w:num>
  <w:num w:numId="6">
    <w:abstractNumId w:val="2"/>
  </w:num>
  <w:num w:numId="7">
    <w:abstractNumId w:val="3"/>
  </w:num>
  <w:num w:numId="8">
    <w:abstractNumId w:val="11"/>
  </w:num>
  <w:num w:numId="9">
    <w:abstractNumId w:val="6"/>
  </w:num>
  <w:num w:numId="10">
    <w:abstractNumId w:val="10"/>
  </w:num>
  <w:num w:numId="11">
    <w:abstractNumId w:val="8"/>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77A"/>
    <w:rsid w:val="00011E44"/>
    <w:rsid w:val="000177D2"/>
    <w:rsid w:val="000701FB"/>
    <w:rsid w:val="000711D2"/>
    <w:rsid w:val="00071814"/>
    <w:rsid w:val="00077015"/>
    <w:rsid w:val="00087F3C"/>
    <w:rsid w:val="00096685"/>
    <w:rsid w:val="000B6CBA"/>
    <w:rsid w:val="0016363A"/>
    <w:rsid w:val="001E695E"/>
    <w:rsid w:val="001F7EB0"/>
    <w:rsid w:val="002C1D00"/>
    <w:rsid w:val="002F6A3E"/>
    <w:rsid w:val="0030045E"/>
    <w:rsid w:val="00303124"/>
    <w:rsid w:val="00312457"/>
    <w:rsid w:val="00351B0E"/>
    <w:rsid w:val="00373180"/>
    <w:rsid w:val="00386497"/>
    <w:rsid w:val="003A08F8"/>
    <w:rsid w:val="00422C04"/>
    <w:rsid w:val="00423A39"/>
    <w:rsid w:val="0048688C"/>
    <w:rsid w:val="004A3461"/>
    <w:rsid w:val="004C60EC"/>
    <w:rsid w:val="004D467E"/>
    <w:rsid w:val="005149CE"/>
    <w:rsid w:val="00521ECB"/>
    <w:rsid w:val="00525EEB"/>
    <w:rsid w:val="00552C5B"/>
    <w:rsid w:val="00572FEF"/>
    <w:rsid w:val="005916D7"/>
    <w:rsid w:val="005D4318"/>
    <w:rsid w:val="0064195F"/>
    <w:rsid w:val="006440D1"/>
    <w:rsid w:val="006D177A"/>
    <w:rsid w:val="006D5447"/>
    <w:rsid w:val="006E7994"/>
    <w:rsid w:val="007060E7"/>
    <w:rsid w:val="00710447"/>
    <w:rsid w:val="007164AC"/>
    <w:rsid w:val="00727B44"/>
    <w:rsid w:val="007356EF"/>
    <w:rsid w:val="0074339E"/>
    <w:rsid w:val="0076580D"/>
    <w:rsid w:val="00770DAA"/>
    <w:rsid w:val="00792F83"/>
    <w:rsid w:val="007A5B85"/>
    <w:rsid w:val="007D7C07"/>
    <w:rsid w:val="007F3216"/>
    <w:rsid w:val="008010E4"/>
    <w:rsid w:val="008152B5"/>
    <w:rsid w:val="00821104"/>
    <w:rsid w:val="00861753"/>
    <w:rsid w:val="0086529D"/>
    <w:rsid w:val="008B7A99"/>
    <w:rsid w:val="0092573F"/>
    <w:rsid w:val="0096312A"/>
    <w:rsid w:val="00971870"/>
    <w:rsid w:val="00991F7A"/>
    <w:rsid w:val="009A4185"/>
    <w:rsid w:val="009C6805"/>
    <w:rsid w:val="009E63AC"/>
    <w:rsid w:val="00A07F8D"/>
    <w:rsid w:val="00A105D4"/>
    <w:rsid w:val="00A14FF7"/>
    <w:rsid w:val="00A55F80"/>
    <w:rsid w:val="00A83EB0"/>
    <w:rsid w:val="00AA57FC"/>
    <w:rsid w:val="00AD1BD5"/>
    <w:rsid w:val="00B01494"/>
    <w:rsid w:val="00B55508"/>
    <w:rsid w:val="00B578C5"/>
    <w:rsid w:val="00BC2C18"/>
    <w:rsid w:val="00BC4C20"/>
    <w:rsid w:val="00BD74ED"/>
    <w:rsid w:val="00BE3CAE"/>
    <w:rsid w:val="00C07018"/>
    <w:rsid w:val="00C204BC"/>
    <w:rsid w:val="00C57798"/>
    <w:rsid w:val="00C76175"/>
    <w:rsid w:val="00CB0BF6"/>
    <w:rsid w:val="00D471E5"/>
    <w:rsid w:val="00D661E2"/>
    <w:rsid w:val="00D94631"/>
    <w:rsid w:val="00DB77F9"/>
    <w:rsid w:val="00E5672A"/>
    <w:rsid w:val="00E77BAA"/>
    <w:rsid w:val="00EA3E15"/>
    <w:rsid w:val="00EE1115"/>
    <w:rsid w:val="00EE305B"/>
    <w:rsid w:val="00EF268A"/>
    <w:rsid w:val="00F577BE"/>
    <w:rsid w:val="00FA3563"/>
    <w:rsid w:val="00FA602E"/>
    <w:rsid w:val="00FC075F"/>
    <w:rsid w:val="00FC471B"/>
    <w:rsid w:val="00FE3F73"/>
    <w:rsid w:val="00FE43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D8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uiPriority w:val="9"/>
    <w:qFormat/>
    <w:pPr>
      <w:pBdr>
        <w:top w:val="nil"/>
        <w:left w:val="nil"/>
        <w:bottom w:val="nil"/>
        <w:right w:val="nil"/>
        <w:between w:val="nil"/>
      </w:pBdr>
      <w:spacing w:before="360" w:after="200"/>
      <w:jc w:val="center"/>
      <w:outlineLvl w:val="0"/>
    </w:pPr>
    <w:rPr>
      <w:b/>
      <w:bCs/>
      <w:color w:val="000000"/>
      <w:sz w:val="28"/>
      <w:szCs w:val="28"/>
    </w:rPr>
  </w:style>
  <w:style w:type="paragraph" w:styleId="Nagwek2">
    <w:name w:val="heading 2"/>
    <w:basedOn w:val="Normalny"/>
    <w:next w:val="Normalny"/>
    <w:uiPriority w:val="9"/>
    <w:semiHidden/>
    <w:unhideWhenUsed/>
    <w:qFormat/>
    <w:pPr>
      <w:pBdr>
        <w:top w:val="nil"/>
        <w:left w:val="nil"/>
        <w:bottom w:val="nil"/>
        <w:right w:val="nil"/>
        <w:between w:val="nil"/>
      </w:pBdr>
      <w:outlineLvl w:val="1"/>
    </w:pPr>
    <w:rPr>
      <w:color w:val="2E74B5"/>
      <w:sz w:val="26"/>
      <w:szCs w:val="26"/>
    </w:rPr>
  </w:style>
  <w:style w:type="paragraph" w:styleId="Nagwek3">
    <w:name w:val="heading 3"/>
    <w:basedOn w:val="Normalny"/>
    <w:next w:val="Normalny"/>
    <w:uiPriority w:val="9"/>
    <w:semiHidden/>
    <w:unhideWhenUsed/>
    <w:qFormat/>
    <w:pPr>
      <w:pBdr>
        <w:top w:val="nil"/>
        <w:left w:val="nil"/>
        <w:bottom w:val="nil"/>
        <w:right w:val="nil"/>
        <w:between w:val="nil"/>
      </w:pBdr>
      <w:outlineLvl w:val="2"/>
    </w:pPr>
    <w:rPr>
      <w:color w:val="1F4D78"/>
      <w:sz w:val="24"/>
      <w:szCs w:val="24"/>
    </w:rPr>
  </w:style>
  <w:style w:type="paragraph" w:styleId="Nagwek4">
    <w:name w:val="heading 4"/>
    <w:basedOn w:val="Normalny"/>
    <w:next w:val="Normalny"/>
    <w:uiPriority w:val="9"/>
    <w:semiHidden/>
    <w:unhideWhenUsed/>
    <w:qFormat/>
    <w:pPr>
      <w:pBdr>
        <w:top w:val="nil"/>
        <w:left w:val="nil"/>
        <w:bottom w:val="nil"/>
        <w:right w:val="nil"/>
        <w:between w:val="nil"/>
      </w:pBdr>
      <w:outlineLvl w:val="3"/>
    </w:pPr>
    <w:rPr>
      <w:i/>
      <w:iCs/>
      <w:color w:val="2E74B5"/>
    </w:rPr>
  </w:style>
  <w:style w:type="paragraph" w:styleId="Nagwek5">
    <w:name w:val="heading 5"/>
    <w:basedOn w:val="Normalny"/>
    <w:next w:val="Normalny"/>
    <w:uiPriority w:val="9"/>
    <w:semiHidden/>
    <w:unhideWhenUsed/>
    <w:qFormat/>
    <w:pPr>
      <w:pBdr>
        <w:top w:val="nil"/>
        <w:left w:val="nil"/>
        <w:bottom w:val="nil"/>
        <w:right w:val="nil"/>
        <w:between w:val="nil"/>
      </w:pBdr>
      <w:outlineLvl w:val="4"/>
    </w:pPr>
    <w:rPr>
      <w:color w:val="2E74B5"/>
    </w:rPr>
  </w:style>
  <w:style w:type="paragraph" w:styleId="Nagwek6">
    <w:name w:val="heading 6"/>
    <w:basedOn w:val="Normalny"/>
    <w:next w:val="Normalny"/>
    <w:uiPriority w:val="9"/>
    <w:semiHidden/>
    <w:unhideWhenUsed/>
    <w:qFormat/>
    <w:pPr>
      <w:pBdr>
        <w:top w:val="nil"/>
        <w:left w:val="nil"/>
        <w:bottom w:val="nil"/>
        <w:right w:val="nil"/>
        <w:between w:val="nil"/>
      </w:pBd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pBdr>
        <w:top w:val="nil"/>
        <w:left w:val="nil"/>
        <w:bottom w:val="nil"/>
        <w:right w:val="nil"/>
        <w:between w:val="nil"/>
      </w:pBdr>
    </w:pPr>
    <w:rPr>
      <w:color w:val="000000"/>
      <w:sz w:val="56"/>
      <w:szCs w:val="56"/>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paragraph" w:styleId="Nagwek">
    <w:name w:val="header"/>
    <w:basedOn w:val="Normalny"/>
    <w:link w:val="NagwekZnak"/>
    <w:uiPriority w:val="99"/>
    <w:unhideWhenUsed/>
    <w:rsid w:val="009C6805"/>
    <w:pPr>
      <w:tabs>
        <w:tab w:val="center" w:pos="4536"/>
        <w:tab w:val="right" w:pos="9072"/>
      </w:tabs>
    </w:pPr>
  </w:style>
  <w:style w:type="character" w:customStyle="1" w:styleId="NagwekZnak">
    <w:name w:val="Nagłówek Znak"/>
    <w:basedOn w:val="Domylnaczcionkaakapitu"/>
    <w:link w:val="Nagwek"/>
    <w:uiPriority w:val="99"/>
    <w:rsid w:val="009C6805"/>
  </w:style>
  <w:style w:type="paragraph" w:styleId="Stopka">
    <w:name w:val="footer"/>
    <w:basedOn w:val="Normalny"/>
    <w:link w:val="StopkaZnak"/>
    <w:uiPriority w:val="99"/>
    <w:unhideWhenUsed/>
    <w:rsid w:val="009C6805"/>
    <w:pPr>
      <w:tabs>
        <w:tab w:val="center" w:pos="4536"/>
        <w:tab w:val="right" w:pos="9072"/>
      </w:tabs>
    </w:pPr>
  </w:style>
  <w:style w:type="character" w:customStyle="1" w:styleId="StopkaZnak">
    <w:name w:val="Stopka Znak"/>
    <w:basedOn w:val="Domylnaczcionkaakapitu"/>
    <w:link w:val="Stopka"/>
    <w:uiPriority w:val="99"/>
    <w:rsid w:val="009C6805"/>
  </w:style>
  <w:style w:type="character" w:styleId="Hipercze">
    <w:name w:val="Hyperlink"/>
    <w:basedOn w:val="Domylnaczcionkaakapitu"/>
    <w:uiPriority w:val="99"/>
    <w:unhideWhenUsed/>
    <w:rsid w:val="009C6805"/>
    <w:rPr>
      <w:color w:val="0000FF" w:themeColor="hyperlink"/>
      <w:u w:val="single"/>
    </w:rPr>
  </w:style>
  <w:style w:type="character" w:customStyle="1" w:styleId="UnresolvedMention">
    <w:name w:val="Unresolved Mention"/>
    <w:basedOn w:val="Domylnaczcionkaakapitu"/>
    <w:uiPriority w:val="99"/>
    <w:semiHidden/>
    <w:unhideWhenUsed/>
    <w:rsid w:val="009C6805"/>
    <w:rPr>
      <w:color w:val="605E5C"/>
      <w:shd w:val="clear" w:color="auto" w:fill="E1DFDD"/>
    </w:rPr>
  </w:style>
  <w:style w:type="paragraph" w:styleId="Akapitzlist">
    <w:name w:val="List Paragraph"/>
    <w:basedOn w:val="Normalny"/>
    <w:uiPriority w:val="34"/>
    <w:qFormat/>
    <w:rsid w:val="004A3461"/>
    <w:pPr>
      <w:ind w:left="720"/>
      <w:contextualSpacing/>
    </w:pPr>
  </w:style>
  <w:style w:type="character" w:customStyle="1" w:styleId="rynqvb">
    <w:name w:val="rynqvb"/>
    <w:basedOn w:val="Domylnaczcionkaakapitu"/>
    <w:rsid w:val="004A34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uiPriority w:val="9"/>
    <w:qFormat/>
    <w:pPr>
      <w:pBdr>
        <w:top w:val="nil"/>
        <w:left w:val="nil"/>
        <w:bottom w:val="nil"/>
        <w:right w:val="nil"/>
        <w:between w:val="nil"/>
      </w:pBdr>
      <w:spacing w:before="360" w:after="200"/>
      <w:jc w:val="center"/>
      <w:outlineLvl w:val="0"/>
    </w:pPr>
    <w:rPr>
      <w:b/>
      <w:bCs/>
      <w:color w:val="000000"/>
      <w:sz w:val="28"/>
      <w:szCs w:val="28"/>
    </w:rPr>
  </w:style>
  <w:style w:type="paragraph" w:styleId="Nagwek2">
    <w:name w:val="heading 2"/>
    <w:basedOn w:val="Normalny"/>
    <w:next w:val="Normalny"/>
    <w:uiPriority w:val="9"/>
    <w:semiHidden/>
    <w:unhideWhenUsed/>
    <w:qFormat/>
    <w:pPr>
      <w:pBdr>
        <w:top w:val="nil"/>
        <w:left w:val="nil"/>
        <w:bottom w:val="nil"/>
        <w:right w:val="nil"/>
        <w:between w:val="nil"/>
      </w:pBdr>
      <w:outlineLvl w:val="1"/>
    </w:pPr>
    <w:rPr>
      <w:color w:val="2E74B5"/>
      <w:sz w:val="26"/>
      <w:szCs w:val="26"/>
    </w:rPr>
  </w:style>
  <w:style w:type="paragraph" w:styleId="Nagwek3">
    <w:name w:val="heading 3"/>
    <w:basedOn w:val="Normalny"/>
    <w:next w:val="Normalny"/>
    <w:uiPriority w:val="9"/>
    <w:semiHidden/>
    <w:unhideWhenUsed/>
    <w:qFormat/>
    <w:pPr>
      <w:pBdr>
        <w:top w:val="nil"/>
        <w:left w:val="nil"/>
        <w:bottom w:val="nil"/>
        <w:right w:val="nil"/>
        <w:between w:val="nil"/>
      </w:pBdr>
      <w:outlineLvl w:val="2"/>
    </w:pPr>
    <w:rPr>
      <w:color w:val="1F4D78"/>
      <w:sz w:val="24"/>
      <w:szCs w:val="24"/>
    </w:rPr>
  </w:style>
  <w:style w:type="paragraph" w:styleId="Nagwek4">
    <w:name w:val="heading 4"/>
    <w:basedOn w:val="Normalny"/>
    <w:next w:val="Normalny"/>
    <w:uiPriority w:val="9"/>
    <w:semiHidden/>
    <w:unhideWhenUsed/>
    <w:qFormat/>
    <w:pPr>
      <w:pBdr>
        <w:top w:val="nil"/>
        <w:left w:val="nil"/>
        <w:bottom w:val="nil"/>
        <w:right w:val="nil"/>
        <w:between w:val="nil"/>
      </w:pBdr>
      <w:outlineLvl w:val="3"/>
    </w:pPr>
    <w:rPr>
      <w:i/>
      <w:iCs/>
      <w:color w:val="2E74B5"/>
    </w:rPr>
  </w:style>
  <w:style w:type="paragraph" w:styleId="Nagwek5">
    <w:name w:val="heading 5"/>
    <w:basedOn w:val="Normalny"/>
    <w:next w:val="Normalny"/>
    <w:uiPriority w:val="9"/>
    <w:semiHidden/>
    <w:unhideWhenUsed/>
    <w:qFormat/>
    <w:pPr>
      <w:pBdr>
        <w:top w:val="nil"/>
        <w:left w:val="nil"/>
        <w:bottom w:val="nil"/>
        <w:right w:val="nil"/>
        <w:between w:val="nil"/>
      </w:pBdr>
      <w:outlineLvl w:val="4"/>
    </w:pPr>
    <w:rPr>
      <w:color w:val="2E74B5"/>
    </w:rPr>
  </w:style>
  <w:style w:type="paragraph" w:styleId="Nagwek6">
    <w:name w:val="heading 6"/>
    <w:basedOn w:val="Normalny"/>
    <w:next w:val="Normalny"/>
    <w:uiPriority w:val="9"/>
    <w:semiHidden/>
    <w:unhideWhenUsed/>
    <w:qFormat/>
    <w:pPr>
      <w:pBdr>
        <w:top w:val="nil"/>
        <w:left w:val="nil"/>
        <w:bottom w:val="nil"/>
        <w:right w:val="nil"/>
        <w:between w:val="nil"/>
      </w:pBd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pBdr>
        <w:top w:val="nil"/>
        <w:left w:val="nil"/>
        <w:bottom w:val="nil"/>
        <w:right w:val="nil"/>
        <w:between w:val="nil"/>
      </w:pBdr>
    </w:pPr>
    <w:rPr>
      <w:color w:val="000000"/>
      <w:sz w:val="56"/>
      <w:szCs w:val="56"/>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paragraph" w:styleId="Nagwek">
    <w:name w:val="header"/>
    <w:basedOn w:val="Normalny"/>
    <w:link w:val="NagwekZnak"/>
    <w:uiPriority w:val="99"/>
    <w:unhideWhenUsed/>
    <w:rsid w:val="009C6805"/>
    <w:pPr>
      <w:tabs>
        <w:tab w:val="center" w:pos="4536"/>
        <w:tab w:val="right" w:pos="9072"/>
      </w:tabs>
    </w:pPr>
  </w:style>
  <w:style w:type="character" w:customStyle="1" w:styleId="NagwekZnak">
    <w:name w:val="Nagłówek Znak"/>
    <w:basedOn w:val="Domylnaczcionkaakapitu"/>
    <w:link w:val="Nagwek"/>
    <w:uiPriority w:val="99"/>
    <w:rsid w:val="009C6805"/>
  </w:style>
  <w:style w:type="paragraph" w:styleId="Stopka">
    <w:name w:val="footer"/>
    <w:basedOn w:val="Normalny"/>
    <w:link w:val="StopkaZnak"/>
    <w:uiPriority w:val="99"/>
    <w:unhideWhenUsed/>
    <w:rsid w:val="009C6805"/>
    <w:pPr>
      <w:tabs>
        <w:tab w:val="center" w:pos="4536"/>
        <w:tab w:val="right" w:pos="9072"/>
      </w:tabs>
    </w:pPr>
  </w:style>
  <w:style w:type="character" w:customStyle="1" w:styleId="StopkaZnak">
    <w:name w:val="Stopka Znak"/>
    <w:basedOn w:val="Domylnaczcionkaakapitu"/>
    <w:link w:val="Stopka"/>
    <w:uiPriority w:val="99"/>
    <w:rsid w:val="009C6805"/>
  </w:style>
  <w:style w:type="character" w:styleId="Hipercze">
    <w:name w:val="Hyperlink"/>
    <w:basedOn w:val="Domylnaczcionkaakapitu"/>
    <w:uiPriority w:val="99"/>
    <w:unhideWhenUsed/>
    <w:rsid w:val="009C6805"/>
    <w:rPr>
      <w:color w:val="0000FF" w:themeColor="hyperlink"/>
      <w:u w:val="single"/>
    </w:rPr>
  </w:style>
  <w:style w:type="character" w:customStyle="1" w:styleId="UnresolvedMention">
    <w:name w:val="Unresolved Mention"/>
    <w:basedOn w:val="Domylnaczcionkaakapitu"/>
    <w:uiPriority w:val="99"/>
    <w:semiHidden/>
    <w:unhideWhenUsed/>
    <w:rsid w:val="009C6805"/>
    <w:rPr>
      <w:color w:val="605E5C"/>
      <w:shd w:val="clear" w:color="auto" w:fill="E1DFDD"/>
    </w:rPr>
  </w:style>
  <w:style w:type="paragraph" w:styleId="Akapitzlist">
    <w:name w:val="List Paragraph"/>
    <w:basedOn w:val="Normalny"/>
    <w:uiPriority w:val="34"/>
    <w:qFormat/>
    <w:rsid w:val="004A3461"/>
    <w:pPr>
      <w:ind w:left="720"/>
      <w:contextualSpacing/>
    </w:pPr>
  </w:style>
  <w:style w:type="character" w:customStyle="1" w:styleId="rynqvb">
    <w:name w:val="rynqvb"/>
    <w:basedOn w:val="Domylnaczcionkaakapitu"/>
    <w:rsid w:val="004A3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9029141">
      <w:bodyDiv w:val="1"/>
      <w:marLeft w:val="0"/>
      <w:marRight w:val="0"/>
      <w:marTop w:val="0"/>
      <w:marBottom w:val="0"/>
      <w:divBdr>
        <w:top w:val="none" w:sz="0" w:space="0" w:color="auto"/>
        <w:left w:val="none" w:sz="0" w:space="0" w:color="auto"/>
        <w:bottom w:val="none" w:sz="0" w:space="0" w:color="auto"/>
        <w:right w:val="none" w:sz="0" w:space="0" w:color="auto"/>
      </w:divBdr>
      <w:divsChild>
        <w:div w:id="105488782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2216</Words>
  <Characters>13302</Characters>
  <Application>Microsoft Office Word</Application>
  <DocSecurity>4</DocSecurity>
  <Lines>110</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dc:creator>
  <cp:lastModifiedBy>Edyta Grzesik</cp:lastModifiedBy>
  <cp:revision>2</cp:revision>
  <dcterms:created xsi:type="dcterms:W3CDTF">2026-03-16T13:27:00Z</dcterms:created>
  <dcterms:modified xsi:type="dcterms:W3CDTF">2026-03-16T13:27:00Z</dcterms:modified>
</cp:coreProperties>
</file>